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 xml:space="preserve">Royal Hospital for </w:t>
      </w:r>
      <w:proofErr w:type="spellStart"/>
      <w:r>
        <w:rPr>
          <w:rFonts w:ascii="Arial" w:hAnsi="Arial" w:cs="Arial"/>
          <w:b/>
          <w:sz w:val="28"/>
          <w:szCs w:val="28"/>
        </w:rPr>
        <w:t>Neuro-d</w:t>
      </w:r>
      <w:r w:rsidR="000E7686" w:rsidRPr="002F5134">
        <w:rPr>
          <w:rFonts w:ascii="Arial" w:hAnsi="Arial" w:cs="Arial"/>
          <w:b/>
          <w:sz w:val="28"/>
          <w:szCs w:val="28"/>
        </w:rPr>
        <w:t>isability</w:t>
      </w:r>
      <w:proofErr w:type="spellEnd"/>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DE6BB4" w:rsidP="00242059">
            <w:pPr>
              <w:spacing w:before="40" w:after="40"/>
              <w:jc w:val="both"/>
              <w:rPr>
                <w:rFonts w:ascii="Arial" w:hAnsi="Arial" w:cs="Arial"/>
              </w:rPr>
            </w:pPr>
            <w:r w:rsidRPr="00DE6BB4">
              <w:rPr>
                <w:rFonts w:ascii="Arial" w:hAnsi="Arial" w:cs="Arial"/>
              </w:rPr>
              <w:t>Maintenance Manager</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DE6BB4" w:rsidP="00242059">
            <w:pPr>
              <w:spacing w:before="40" w:after="40"/>
              <w:jc w:val="both"/>
              <w:rPr>
                <w:rFonts w:ascii="Arial" w:hAnsi="Arial" w:cs="Arial"/>
              </w:rPr>
            </w:pPr>
            <w:r w:rsidRPr="00DE6BB4">
              <w:rPr>
                <w:rFonts w:ascii="Arial" w:hAnsi="Arial" w:cs="Arial"/>
              </w:rPr>
              <w:t>Estates &amp; Capital Department</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DE6BB4" w:rsidP="00242059">
            <w:pPr>
              <w:spacing w:before="40" w:after="40"/>
              <w:jc w:val="both"/>
              <w:rPr>
                <w:rFonts w:ascii="Arial" w:hAnsi="Arial" w:cs="Arial"/>
              </w:rPr>
            </w:pPr>
            <w:r>
              <w:rPr>
                <w:rFonts w:ascii="Arial" w:hAnsi="Arial" w:cs="Arial"/>
              </w:rPr>
              <w:t>£35,000 - £40,000 per annum</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DE6BB4" w:rsidP="00242059">
            <w:pPr>
              <w:spacing w:before="40" w:after="40"/>
              <w:jc w:val="both"/>
              <w:rPr>
                <w:rFonts w:ascii="Arial" w:hAnsi="Arial" w:cs="Arial"/>
              </w:rPr>
            </w:pPr>
            <w:r w:rsidRPr="00DE6BB4">
              <w:rPr>
                <w:rFonts w:ascii="Arial" w:hAnsi="Arial" w:cs="Arial"/>
              </w:rPr>
              <w:t>Head of Estates &amp; Capital</w:t>
            </w: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694EF2" w:rsidP="0079388D">
            <w:pPr>
              <w:spacing w:before="40" w:after="40"/>
              <w:jc w:val="both"/>
              <w:rPr>
                <w:rFonts w:ascii="Arial" w:hAnsi="Arial" w:cs="Arial"/>
              </w:rPr>
            </w:pPr>
            <w:r>
              <w:rPr>
                <w:rFonts w:ascii="Arial" w:hAnsi="Arial" w:cs="Arial"/>
              </w:rPr>
              <w:t xml:space="preserve">Leadership Level </w:t>
            </w:r>
            <w:r w:rsidR="0079388D">
              <w:rPr>
                <w:rFonts w:ascii="Arial" w:hAnsi="Arial" w:cs="Arial"/>
              </w:rPr>
              <w:t>3</w:t>
            </w:r>
          </w:p>
        </w:tc>
      </w:tr>
    </w:tbl>
    <w:p w:rsidR="005C74E1" w:rsidRPr="005C74E1" w:rsidRDefault="005C74E1" w:rsidP="005C74E1">
      <w:pPr>
        <w:spacing w:after="0"/>
        <w:jc w:val="both"/>
        <w:rPr>
          <w:rFonts w:ascii="Arial" w:hAnsi="Arial" w:cs="Arial"/>
          <w:b/>
        </w:rPr>
      </w:pPr>
    </w:p>
    <w:p w:rsidR="000E7686" w:rsidRPr="00E30473" w:rsidRDefault="000E7686" w:rsidP="002F5134">
      <w:pPr>
        <w:spacing w:after="0"/>
        <w:jc w:val="both"/>
        <w:rPr>
          <w:rFonts w:ascii="Arial" w:hAnsi="Arial" w:cs="Arial"/>
          <w:b/>
          <w:sz w:val="24"/>
          <w:szCs w:val="24"/>
        </w:rPr>
      </w:pPr>
    </w:p>
    <w:p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proofErr w:type="spellStart"/>
      <w:r w:rsidR="005C74E1" w:rsidRPr="005C74E1">
        <w:rPr>
          <w:rFonts w:ascii="Arial" w:hAnsi="Arial" w:cs="Arial"/>
        </w:rPr>
        <w:t>Neuro</w:t>
      </w:r>
      <w:r w:rsidRPr="005C74E1">
        <w:rPr>
          <w:rFonts w:ascii="Arial" w:hAnsi="Arial" w:cs="Arial"/>
        </w:rPr>
        <w:t>-disability</w:t>
      </w:r>
      <w:proofErr w:type="spellEnd"/>
      <w:r w:rsidRPr="005C74E1">
        <w:rPr>
          <w:rFonts w:ascii="Arial" w:hAnsi="Arial" w:cs="Arial"/>
        </w:rPr>
        <w:t xml:space="preserve"> and their families, underpinned by a strong research and education programme.   </w:t>
      </w:r>
    </w:p>
    <w:p w:rsidR="00365771" w:rsidRDefault="00365771" w:rsidP="00365771">
      <w:pPr>
        <w:spacing w:after="0"/>
        <w:jc w:val="both"/>
        <w:rPr>
          <w:rFonts w:ascii="Arial" w:hAnsi="Arial" w:cs="Arial"/>
          <w:b/>
        </w:rPr>
      </w:pPr>
      <w:r w:rsidRPr="00E30473">
        <w:rPr>
          <w:rFonts w:ascii="Arial" w:hAnsi="Arial" w:cs="Arial"/>
          <w:b/>
          <w:sz w:val="24"/>
          <w:szCs w:val="24"/>
        </w:rPr>
        <w:t>Main Objectives of the role</w:t>
      </w:r>
      <w:r w:rsidRPr="005C74E1">
        <w:rPr>
          <w:rFonts w:ascii="Arial" w:hAnsi="Arial" w:cs="Arial"/>
          <w:b/>
        </w:rPr>
        <w:t xml:space="preserve"> </w:t>
      </w:r>
    </w:p>
    <w:p w:rsidR="00DE6BB4" w:rsidRPr="005C74E1" w:rsidRDefault="00DE6BB4" w:rsidP="00365771">
      <w:pPr>
        <w:spacing w:after="0"/>
        <w:jc w:val="both"/>
        <w:rPr>
          <w:rFonts w:ascii="Arial" w:hAnsi="Arial" w:cs="Arial"/>
          <w:b/>
        </w:rPr>
      </w:pPr>
    </w:p>
    <w:p w:rsidR="00DE6BB4" w:rsidRPr="00DE6BB4" w:rsidRDefault="00DE6BB4" w:rsidP="00DE6BB4">
      <w:pPr>
        <w:pStyle w:val="ListParagraph"/>
        <w:numPr>
          <w:ilvl w:val="0"/>
          <w:numId w:val="24"/>
        </w:numPr>
        <w:rPr>
          <w:rFonts w:ascii="Arial" w:hAnsi="Arial" w:cs="Arial"/>
        </w:rPr>
      </w:pPr>
      <w:r w:rsidRPr="00DE6BB4">
        <w:rPr>
          <w:rFonts w:ascii="Arial" w:hAnsi="Arial" w:cs="Arial"/>
        </w:rPr>
        <w:t xml:space="preserve">The post holder is expected to operate with a minimum of supervision within the bounds of agreed budgets, departmental policies and procedures, and agreed key objectives. </w:t>
      </w:r>
    </w:p>
    <w:p w:rsidR="007E6731" w:rsidRPr="00DE6BB4" w:rsidRDefault="00DE6BB4" w:rsidP="00DE6BB4">
      <w:pPr>
        <w:pStyle w:val="ListParagraph"/>
        <w:numPr>
          <w:ilvl w:val="0"/>
          <w:numId w:val="24"/>
        </w:numPr>
        <w:rPr>
          <w:rFonts w:ascii="Arial" w:hAnsi="Arial" w:cs="Arial"/>
        </w:rPr>
      </w:pPr>
      <w:r w:rsidRPr="00DE6BB4">
        <w:rPr>
          <w:rFonts w:ascii="Arial" w:hAnsi="Arial" w:cs="Arial"/>
        </w:rPr>
        <w:t>The post holder is expected to manage effective</w:t>
      </w:r>
      <w:r w:rsidRPr="00DE6BB4">
        <w:rPr>
          <w:rFonts w:ascii="Arial" w:hAnsi="Arial" w:cs="Arial"/>
        </w:rPr>
        <w:t>ly using his/her own initiative</w:t>
      </w:r>
    </w:p>
    <w:p w:rsidR="00DE6BB4" w:rsidRPr="00DE6BB4" w:rsidRDefault="00DE6BB4" w:rsidP="00DE6BB4">
      <w:pPr>
        <w:pStyle w:val="ListParagraph"/>
        <w:numPr>
          <w:ilvl w:val="0"/>
          <w:numId w:val="24"/>
        </w:numPr>
        <w:rPr>
          <w:rFonts w:ascii="Arial" w:hAnsi="Arial" w:cs="Arial"/>
        </w:rPr>
      </w:pPr>
      <w:r w:rsidRPr="00DE6BB4">
        <w:rPr>
          <w:rFonts w:ascii="Arial" w:hAnsi="Arial" w:cs="Arial"/>
        </w:rPr>
        <w:t>To deliver the full range of hospital maintenance functions though a combination of in house labour force and outsourced contracts ensuring statutory compliance for all Hard FM functions.</w:t>
      </w:r>
    </w:p>
    <w:p w:rsidR="004E190A" w:rsidRPr="00DE6BB4" w:rsidRDefault="00DE6BB4" w:rsidP="00DE6BB4">
      <w:pPr>
        <w:pStyle w:val="ListParagraph"/>
        <w:numPr>
          <w:ilvl w:val="0"/>
          <w:numId w:val="24"/>
        </w:numPr>
        <w:rPr>
          <w:rFonts w:ascii="Arial" w:hAnsi="Arial" w:cs="Arial"/>
        </w:rPr>
      </w:pPr>
      <w:r w:rsidRPr="00DE6BB4">
        <w:rPr>
          <w:rFonts w:ascii="Arial" w:hAnsi="Arial" w:cs="Arial"/>
        </w:rPr>
        <w:t>To implement, manage and monitor standards, processes, communications, training and systems for the delivery of an effective Estates Maintenance service at RHN ensuring full statutory compliance and robust maintenance regimes, which support the hospitals key objectives.</w:t>
      </w:r>
    </w:p>
    <w:p w:rsidR="007E6731" w:rsidRDefault="000E7686" w:rsidP="00DE6BB4">
      <w:pPr>
        <w:spacing w:after="0"/>
        <w:jc w:val="both"/>
        <w:rPr>
          <w:rFonts w:ascii="Arial" w:hAnsi="Arial" w:cs="Arial"/>
          <w:b/>
        </w:rPr>
      </w:pPr>
      <w:r w:rsidRPr="00E30473">
        <w:rPr>
          <w:rFonts w:ascii="Arial" w:hAnsi="Arial" w:cs="Arial"/>
          <w:b/>
          <w:sz w:val="24"/>
          <w:szCs w:val="24"/>
        </w:rPr>
        <w:t xml:space="preserve">Key </w:t>
      </w:r>
      <w:r w:rsidR="002F5134" w:rsidRPr="00E30473">
        <w:rPr>
          <w:rFonts w:ascii="Arial" w:hAnsi="Arial" w:cs="Arial"/>
          <w:b/>
          <w:sz w:val="24"/>
          <w:szCs w:val="24"/>
        </w:rPr>
        <w:t>Responsibilities</w:t>
      </w:r>
      <w:r w:rsidR="002F5134" w:rsidRPr="005C74E1">
        <w:rPr>
          <w:rFonts w:ascii="Arial" w:hAnsi="Arial" w:cs="Arial"/>
          <w:b/>
        </w:rPr>
        <w:t xml:space="preserve"> </w:t>
      </w:r>
    </w:p>
    <w:p w:rsidR="00DE6BB4" w:rsidRPr="00DE6BB4" w:rsidRDefault="00DE6BB4" w:rsidP="00DE6BB4">
      <w:pPr>
        <w:spacing w:after="0"/>
        <w:jc w:val="both"/>
        <w:rPr>
          <w:rFonts w:ascii="Arial" w:hAnsi="Arial" w:cs="Arial"/>
          <w:b/>
        </w:rPr>
      </w:pPr>
    </w:p>
    <w:p w:rsidR="00DB01BE"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w:t>
      </w:r>
      <w:r w:rsidRPr="00DE6BB4">
        <w:rPr>
          <w:rFonts w:ascii="Arial" w:hAnsi="Arial" w:cs="Arial"/>
        </w:rPr>
        <w:t xml:space="preserve">establish, </w:t>
      </w:r>
      <w:r w:rsidRPr="00DE6BB4">
        <w:rPr>
          <w:rFonts w:ascii="Arial" w:hAnsi="Arial" w:cs="Arial"/>
        </w:rPr>
        <w:t xml:space="preserve">manage and monitor </w:t>
      </w:r>
      <w:r w:rsidRPr="00DE6BB4">
        <w:rPr>
          <w:rFonts w:ascii="Arial" w:hAnsi="Arial" w:cs="Arial"/>
        </w:rPr>
        <w:t>the hospitals Estates Maintenance Services</w:t>
      </w:r>
      <w:r w:rsidRPr="00DE6BB4">
        <w:rPr>
          <w:rFonts w:ascii="Arial" w:hAnsi="Arial" w:cs="Arial"/>
        </w:rPr>
        <w:t xml:space="preserve"> whether provided directly or via an outsource</w:t>
      </w:r>
      <w:r w:rsidRPr="00DE6BB4">
        <w:rPr>
          <w:rFonts w:ascii="Arial" w:hAnsi="Arial" w:cs="Arial"/>
        </w:rPr>
        <w:t>d</w:t>
      </w:r>
      <w:r w:rsidRPr="00DE6BB4">
        <w:rPr>
          <w:rFonts w:ascii="Arial" w:hAnsi="Arial" w:cs="Arial"/>
        </w:rPr>
        <w:t xml:space="preserve"> contractor</w:t>
      </w:r>
      <w:r w:rsidRPr="00DE6BB4">
        <w:rPr>
          <w:rFonts w:ascii="Arial" w:hAnsi="Arial" w:cs="Arial"/>
        </w:rPr>
        <w:t>/s</w:t>
      </w:r>
      <w:r w:rsidRPr="00DE6BB4">
        <w:rPr>
          <w:rFonts w:ascii="Arial" w:hAnsi="Arial" w:cs="Arial"/>
        </w:rPr>
        <w:t>.</w:t>
      </w:r>
    </w:p>
    <w:p w:rsidR="0048474F"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develop robust maintenance plans which ensure statutory compliance and </w:t>
      </w:r>
      <w:r w:rsidRPr="00DE6BB4">
        <w:rPr>
          <w:rFonts w:ascii="Arial" w:hAnsi="Arial" w:cs="Arial"/>
        </w:rPr>
        <w:t xml:space="preserve">effectively support business </w:t>
      </w:r>
      <w:proofErr w:type="gramStart"/>
      <w:r w:rsidRPr="00DE6BB4">
        <w:rPr>
          <w:rFonts w:ascii="Arial" w:hAnsi="Arial" w:cs="Arial"/>
        </w:rPr>
        <w:t>continuity</w:t>
      </w:r>
      <w:r w:rsidRPr="00DE6BB4">
        <w:rPr>
          <w:rFonts w:ascii="Arial" w:hAnsi="Arial" w:cs="Arial"/>
        </w:rPr>
        <w:t>.</w:t>
      </w:r>
      <w:proofErr w:type="gramEnd"/>
    </w:p>
    <w:p w:rsidR="00A639E3"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regularly review maintenance regimes to ensure that they </w:t>
      </w:r>
      <w:r w:rsidRPr="00DE6BB4">
        <w:rPr>
          <w:rFonts w:ascii="Arial" w:hAnsi="Arial" w:cs="Arial"/>
        </w:rPr>
        <w:t>continue</w:t>
      </w:r>
      <w:r w:rsidRPr="00DE6BB4">
        <w:rPr>
          <w:rFonts w:ascii="Arial" w:hAnsi="Arial" w:cs="Arial"/>
        </w:rPr>
        <w:t xml:space="preserve"> to be alig</w:t>
      </w:r>
      <w:r w:rsidRPr="00DE6BB4">
        <w:rPr>
          <w:rFonts w:ascii="Arial" w:hAnsi="Arial" w:cs="Arial"/>
        </w:rPr>
        <w:t xml:space="preserve">ned to core business </w:t>
      </w:r>
      <w:r w:rsidRPr="00DE6BB4">
        <w:rPr>
          <w:rFonts w:ascii="Arial" w:hAnsi="Arial" w:cs="Arial"/>
        </w:rPr>
        <w:t>requirements</w:t>
      </w:r>
      <w:r w:rsidRPr="00DE6BB4">
        <w:rPr>
          <w:rFonts w:ascii="Arial" w:hAnsi="Arial" w:cs="Arial"/>
        </w:rPr>
        <w:t xml:space="preserve">, </w:t>
      </w:r>
      <w:r w:rsidRPr="00DE6BB4">
        <w:rPr>
          <w:rFonts w:ascii="Arial" w:hAnsi="Arial" w:cs="Arial"/>
        </w:rPr>
        <w:t>provide value for money</w:t>
      </w:r>
      <w:r w:rsidRPr="00DE6BB4">
        <w:rPr>
          <w:rFonts w:ascii="Arial" w:hAnsi="Arial" w:cs="Arial"/>
        </w:rPr>
        <w:t xml:space="preserve">, and </w:t>
      </w:r>
      <w:r w:rsidRPr="00DE6BB4">
        <w:rPr>
          <w:rFonts w:ascii="Arial" w:hAnsi="Arial" w:cs="Arial"/>
        </w:rPr>
        <w:t>manage Estates risk to an acceptable level.</w:t>
      </w:r>
    </w:p>
    <w:p w:rsidR="001B1B97"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report to the Head of Capital and Estates on the condition of buildings, plant and infrastructure, maintaining accurate asset registers and recor</w:t>
      </w:r>
      <w:r w:rsidRPr="00DE6BB4">
        <w:rPr>
          <w:rFonts w:ascii="Arial" w:hAnsi="Arial" w:cs="Arial"/>
        </w:rPr>
        <w:t>ds of condition.</w:t>
      </w:r>
    </w:p>
    <w:p w:rsidR="007F0EEE"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Management of the minor works programme as delegated by the Head of Capital and Estate</w:t>
      </w:r>
      <w:r w:rsidRPr="00DE6BB4">
        <w:rPr>
          <w:rFonts w:ascii="Arial" w:hAnsi="Arial" w:cs="Arial"/>
        </w:rPr>
        <w:t xml:space="preserve"> and supporting the wider main capital programme</w:t>
      </w:r>
      <w:r w:rsidRPr="00DE6BB4">
        <w:rPr>
          <w:rFonts w:ascii="Arial" w:hAnsi="Arial" w:cs="Arial"/>
        </w:rPr>
        <w:t xml:space="preserve"> in a proactive manner</w:t>
      </w:r>
      <w:r w:rsidRPr="00DE6BB4">
        <w:rPr>
          <w:rFonts w:ascii="Arial" w:hAnsi="Arial" w:cs="Arial"/>
        </w:rPr>
        <w:t>.</w:t>
      </w:r>
    </w:p>
    <w:p w:rsidR="00A639E3"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Ensure th</w:t>
      </w:r>
      <w:r w:rsidRPr="00DE6BB4">
        <w:rPr>
          <w:rFonts w:ascii="Arial" w:hAnsi="Arial" w:cs="Arial"/>
        </w:rPr>
        <w:t xml:space="preserve">at all relevant risk assessments </w:t>
      </w:r>
      <w:r w:rsidRPr="00DE6BB4">
        <w:rPr>
          <w:rFonts w:ascii="Arial" w:hAnsi="Arial" w:cs="Arial"/>
        </w:rPr>
        <w:t xml:space="preserve">and Method Statements </w:t>
      </w:r>
      <w:r w:rsidRPr="00DE6BB4">
        <w:rPr>
          <w:rFonts w:ascii="Arial" w:hAnsi="Arial" w:cs="Arial"/>
        </w:rPr>
        <w:t xml:space="preserve">are in place and up to date and that </w:t>
      </w:r>
      <w:r w:rsidRPr="00DE6BB4">
        <w:rPr>
          <w:rFonts w:ascii="Arial" w:hAnsi="Arial" w:cs="Arial"/>
        </w:rPr>
        <w:t xml:space="preserve">all </w:t>
      </w:r>
      <w:r w:rsidRPr="00DE6BB4">
        <w:rPr>
          <w:rFonts w:ascii="Arial" w:hAnsi="Arial" w:cs="Arial"/>
        </w:rPr>
        <w:t xml:space="preserve">Maintenance </w:t>
      </w:r>
      <w:r w:rsidRPr="00DE6BB4">
        <w:rPr>
          <w:rFonts w:ascii="Arial" w:hAnsi="Arial" w:cs="Arial"/>
        </w:rPr>
        <w:t xml:space="preserve">works are carried out in compliance with </w:t>
      </w:r>
      <w:r w:rsidRPr="00DE6BB4">
        <w:rPr>
          <w:rFonts w:ascii="Arial" w:hAnsi="Arial" w:cs="Arial"/>
        </w:rPr>
        <w:lastRenderedPageBreak/>
        <w:t>legislation and best practice including HTM’s HBN’s and British standards, building regulations etc.</w:t>
      </w:r>
    </w:p>
    <w:p w:rsidR="00314286"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ensure a robust permit to works system is operated</w:t>
      </w:r>
      <w:r w:rsidRPr="00DE6BB4">
        <w:rPr>
          <w:rFonts w:ascii="Arial" w:hAnsi="Arial" w:cs="Arial"/>
        </w:rPr>
        <w:t xml:space="preserve"> in line</w:t>
      </w:r>
      <w:r w:rsidRPr="00DE6BB4">
        <w:rPr>
          <w:rFonts w:ascii="Arial" w:hAnsi="Arial" w:cs="Arial"/>
        </w:rPr>
        <w:t xml:space="preserve"> with best practice.</w:t>
      </w:r>
    </w:p>
    <w:p w:rsidR="00AD5C40"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manage all directly employed staff </w:t>
      </w:r>
      <w:r w:rsidRPr="00DE6BB4">
        <w:rPr>
          <w:rFonts w:ascii="Arial" w:hAnsi="Arial" w:cs="Arial"/>
        </w:rPr>
        <w:t xml:space="preserve">including objective setting, appraisal, </w:t>
      </w:r>
      <w:r w:rsidRPr="00DE6BB4">
        <w:rPr>
          <w:rFonts w:ascii="Arial" w:hAnsi="Arial" w:cs="Arial"/>
        </w:rPr>
        <w:t>training, and all other aspects of human resources management</w:t>
      </w:r>
      <w:r w:rsidRPr="00DE6BB4">
        <w:rPr>
          <w:rFonts w:ascii="Arial" w:hAnsi="Arial" w:cs="Arial"/>
        </w:rPr>
        <w:t xml:space="preserve"> </w:t>
      </w:r>
      <w:r w:rsidRPr="00DE6BB4">
        <w:rPr>
          <w:rFonts w:ascii="Arial" w:hAnsi="Arial" w:cs="Arial"/>
        </w:rPr>
        <w:t xml:space="preserve">in line with hospital </w:t>
      </w:r>
      <w:r w:rsidRPr="00DE6BB4">
        <w:rPr>
          <w:rFonts w:ascii="Arial" w:hAnsi="Arial" w:cs="Arial"/>
        </w:rPr>
        <w:t>polic</w:t>
      </w:r>
      <w:r w:rsidRPr="00DE6BB4">
        <w:rPr>
          <w:rFonts w:ascii="Arial" w:hAnsi="Arial" w:cs="Arial"/>
        </w:rPr>
        <w:t>ies.</w:t>
      </w:r>
    </w:p>
    <w:p w:rsidR="0048474F"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Ensure that all </w:t>
      </w:r>
      <w:r w:rsidRPr="00DE6BB4">
        <w:rPr>
          <w:rFonts w:ascii="Arial" w:hAnsi="Arial" w:cs="Arial"/>
        </w:rPr>
        <w:t>Estates Maintenance</w:t>
      </w:r>
      <w:r w:rsidRPr="00DE6BB4">
        <w:rPr>
          <w:rFonts w:ascii="Arial" w:hAnsi="Arial" w:cs="Arial"/>
        </w:rPr>
        <w:t xml:space="preserve"> policies, procedures, rules</w:t>
      </w:r>
      <w:r w:rsidRPr="00DE6BB4">
        <w:rPr>
          <w:rFonts w:ascii="Arial" w:hAnsi="Arial" w:cs="Arial"/>
        </w:rPr>
        <w:t xml:space="preserve"> and regulations are adhered to and are regularly</w:t>
      </w:r>
      <w:r w:rsidRPr="00DE6BB4">
        <w:rPr>
          <w:rFonts w:ascii="Arial" w:hAnsi="Arial" w:cs="Arial"/>
        </w:rPr>
        <w:t xml:space="preserve"> </w:t>
      </w:r>
      <w:r w:rsidRPr="00DE6BB4">
        <w:rPr>
          <w:rFonts w:ascii="Arial" w:hAnsi="Arial" w:cs="Arial"/>
        </w:rPr>
        <w:t xml:space="preserve">reviewed, updated and </w:t>
      </w:r>
      <w:r w:rsidRPr="00DE6BB4">
        <w:rPr>
          <w:rFonts w:ascii="Arial" w:hAnsi="Arial" w:cs="Arial"/>
        </w:rPr>
        <w:t xml:space="preserve">effectively </w:t>
      </w:r>
      <w:r w:rsidRPr="00DE6BB4">
        <w:rPr>
          <w:rFonts w:ascii="Arial" w:hAnsi="Arial" w:cs="Arial"/>
        </w:rPr>
        <w:t>communicated.</w:t>
      </w:r>
    </w:p>
    <w:p w:rsidR="0048474F"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support t</w:t>
      </w:r>
      <w:r w:rsidRPr="00DE6BB4">
        <w:rPr>
          <w:rFonts w:ascii="Arial" w:hAnsi="Arial" w:cs="Arial"/>
        </w:rPr>
        <w:t>he Head of Capital and Estates in ensuring that</w:t>
      </w:r>
      <w:r w:rsidRPr="00DE6BB4">
        <w:rPr>
          <w:rFonts w:ascii="Arial" w:hAnsi="Arial" w:cs="Arial"/>
        </w:rPr>
        <w:t xml:space="preserve"> </w:t>
      </w:r>
      <w:r w:rsidRPr="00DE6BB4">
        <w:rPr>
          <w:rFonts w:ascii="Arial" w:hAnsi="Arial" w:cs="Arial"/>
        </w:rPr>
        <w:t>RHN</w:t>
      </w:r>
      <w:r w:rsidRPr="00DE6BB4">
        <w:rPr>
          <w:rFonts w:ascii="Arial" w:hAnsi="Arial" w:cs="Arial"/>
        </w:rPr>
        <w:t xml:space="preserve"> meets its statutory obligations in all areas pertaining to </w:t>
      </w:r>
      <w:r w:rsidRPr="00DE6BB4">
        <w:rPr>
          <w:rFonts w:ascii="Arial" w:hAnsi="Arial" w:cs="Arial"/>
        </w:rPr>
        <w:t xml:space="preserve">Estates Maintenance including but not limited to Fire safety, </w:t>
      </w:r>
      <w:r w:rsidRPr="00DE6BB4">
        <w:rPr>
          <w:rFonts w:ascii="Arial" w:hAnsi="Arial" w:cs="Arial"/>
        </w:rPr>
        <w:t>Asbestos Management, Safe water systems management, Medical Gasses, Bed management and supply.</w:t>
      </w:r>
      <w:r w:rsidRPr="00DE6BB4">
        <w:rPr>
          <w:rFonts w:ascii="Arial" w:hAnsi="Arial" w:cs="Arial"/>
        </w:rPr>
        <w:t xml:space="preserve"> To include regular testing and auditing as necessary</w:t>
      </w:r>
      <w:r w:rsidRPr="00DE6BB4">
        <w:rPr>
          <w:rFonts w:ascii="Arial" w:hAnsi="Arial" w:cs="Arial"/>
        </w:rPr>
        <w:t>.</w:t>
      </w:r>
    </w:p>
    <w:p w:rsidR="00056A16"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produce backlog and maintenance programmes</w:t>
      </w:r>
      <w:r w:rsidRPr="00DE6BB4">
        <w:rPr>
          <w:rFonts w:ascii="Arial" w:hAnsi="Arial" w:cs="Arial"/>
        </w:rPr>
        <w:t xml:space="preserve"> and business cases for the replacement /upgrading of plant and equipment with due consideration to effective risk management. </w:t>
      </w:r>
    </w:p>
    <w:p w:rsidR="002C663D"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produce and implement planned maintenance programmes to minimise unexpected failure</w:t>
      </w:r>
      <w:r w:rsidRPr="00DE6BB4">
        <w:rPr>
          <w:rFonts w:ascii="Arial" w:hAnsi="Arial" w:cs="Arial"/>
        </w:rPr>
        <w:t xml:space="preserve">s </w:t>
      </w:r>
      <w:r w:rsidRPr="00DE6BB4">
        <w:rPr>
          <w:rFonts w:ascii="Arial" w:hAnsi="Arial" w:cs="Arial"/>
        </w:rPr>
        <w:t>and</w:t>
      </w:r>
      <w:r w:rsidRPr="00DE6BB4">
        <w:rPr>
          <w:rFonts w:ascii="Arial" w:hAnsi="Arial" w:cs="Arial"/>
        </w:rPr>
        <w:t xml:space="preserve"> eliminate</w:t>
      </w:r>
      <w:r w:rsidRPr="00DE6BB4">
        <w:rPr>
          <w:rFonts w:ascii="Arial" w:hAnsi="Arial" w:cs="Arial"/>
        </w:rPr>
        <w:t xml:space="preserve"> the risk of </w:t>
      </w:r>
      <w:r w:rsidRPr="00DE6BB4">
        <w:rPr>
          <w:rFonts w:ascii="Arial" w:hAnsi="Arial" w:cs="Arial"/>
        </w:rPr>
        <w:t>legislative</w:t>
      </w:r>
      <w:r w:rsidRPr="00DE6BB4">
        <w:rPr>
          <w:rFonts w:ascii="Arial" w:hAnsi="Arial" w:cs="Arial"/>
        </w:rPr>
        <w:t xml:space="preserve"> </w:t>
      </w:r>
      <w:r w:rsidRPr="00DE6BB4">
        <w:rPr>
          <w:rFonts w:ascii="Arial" w:hAnsi="Arial" w:cs="Arial"/>
        </w:rPr>
        <w:t>no</w:t>
      </w:r>
      <w:r w:rsidRPr="00DE6BB4">
        <w:rPr>
          <w:rFonts w:ascii="Arial" w:hAnsi="Arial" w:cs="Arial"/>
        </w:rPr>
        <w:t>ncompliance</w:t>
      </w:r>
      <w:r w:rsidRPr="00DE6BB4">
        <w:rPr>
          <w:rFonts w:ascii="Arial" w:hAnsi="Arial" w:cs="Arial"/>
        </w:rPr>
        <w:t xml:space="preserve">. To keep clear records </w:t>
      </w:r>
      <w:r w:rsidRPr="00DE6BB4">
        <w:rPr>
          <w:rFonts w:ascii="Arial" w:hAnsi="Arial" w:cs="Arial"/>
        </w:rPr>
        <w:t>of the same.</w:t>
      </w:r>
    </w:p>
    <w:p w:rsidR="00410FFB"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manage and undertake systematic inspections of building mechanical and electrical installations, plant and equipment to identify items in </w:t>
      </w:r>
      <w:r w:rsidRPr="00DE6BB4">
        <w:rPr>
          <w:rFonts w:ascii="Arial" w:hAnsi="Arial" w:cs="Arial"/>
        </w:rPr>
        <w:t>n</w:t>
      </w:r>
      <w:r w:rsidRPr="00DE6BB4">
        <w:rPr>
          <w:rFonts w:ascii="Arial" w:hAnsi="Arial" w:cs="Arial"/>
        </w:rPr>
        <w:t xml:space="preserve">eed of repair, </w:t>
      </w:r>
      <w:r w:rsidRPr="00DE6BB4">
        <w:rPr>
          <w:rFonts w:ascii="Arial" w:hAnsi="Arial" w:cs="Arial"/>
        </w:rPr>
        <w:t>replacement</w:t>
      </w:r>
      <w:r w:rsidRPr="00DE6BB4">
        <w:rPr>
          <w:rFonts w:ascii="Arial" w:hAnsi="Arial" w:cs="Arial"/>
        </w:rPr>
        <w:t xml:space="preserve"> or those performing below acceptable lev</w:t>
      </w:r>
      <w:r w:rsidRPr="00DE6BB4">
        <w:rPr>
          <w:rFonts w:ascii="Arial" w:hAnsi="Arial" w:cs="Arial"/>
        </w:rPr>
        <w:t>e</w:t>
      </w:r>
      <w:r w:rsidRPr="00DE6BB4">
        <w:rPr>
          <w:rFonts w:ascii="Arial" w:hAnsi="Arial" w:cs="Arial"/>
        </w:rPr>
        <w:t xml:space="preserve">ls. To </w:t>
      </w:r>
      <w:r w:rsidRPr="00DE6BB4">
        <w:rPr>
          <w:rFonts w:ascii="Arial" w:hAnsi="Arial" w:cs="Arial"/>
        </w:rPr>
        <w:t>t</w:t>
      </w:r>
      <w:r w:rsidRPr="00DE6BB4">
        <w:rPr>
          <w:rFonts w:ascii="Arial" w:hAnsi="Arial" w:cs="Arial"/>
        </w:rPr>
        <w:t>ake appropriate rem</w:t>
      </w:r>
      <w:r w:rsidRPr="00DE6BB4">
        <w:rPr>
          <w:rFonts w:ascii="Arial" w:hAnsi="Arial" w:cs="Arial"/>
        </w:rPr>
        <w:t>e</w:t>
      </w:r>
      <w:r w:rsidRPr="00DE6BB4">
        <w:rPr>
          <w:rFonts w:ascii="Arial" w:hAnsi="Arial" w:cs="Arial"/>
        </w:rPr>
        <w:t>d</w:t>
      </w:r>
      <w:r w:rsidRPr="00DE6BB4">
        <w:rPr>
          <w:rFonts w:ascii="Arial" w:hAnsi="Arial" w:cs="Arial"/>
        </w:rPr>
        <w:t>i</w:t>
      </w:r>
      <w:r w:rsidRPr="00DE6BB4">
        <w:rPr>
          <w:rFonts w:ascii="Arial" w:hAnsi="Arial" w:cs="Arial"/>
        </w:rPr>
        <w:t>al acti</w:t>
      </w:r>
      <w:r w:rsidRPr="00DE6BB4">
        <w:rPr>
          <w:rFonts w:ascii="Arial" w:hAnsi="Arial" w:cs="Arial"/>
        </w:rPr>
        <w:t>o</w:t>
      </w:r>
      <w:r w:rsidRPr="00DE6BB4">
        <w:rPr>
          <w:rFonts w:ascii="Arial" w:hAnsi="Arial" w:cs="Arial"/>
        </w:rPr>
        <w:t>n to put in repair all defects recorded.</w:t>
      </w:r>
    </w:p>
    <w:p w:rsidR="00FE4A6E"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be highly visible</w:t>
      </w:r>
      <w:r w:rsidRPr="00DE6BB4">
        <w:rPr>
          <w:rFonts w:ascii="Arial" w:hAnsi="Arial" w:cs="Arial"/>
        </w:rPr>
        <w:t xml:space="preserve"> and approachable; maintaining regular contact with all </w:t>
      </w:r>
      <w:r w:rsidRPr="00DE6BB4">
        <w:rPr>
          <w:rFonts w:ascii="Arial" w:hAnsi="Arial" w:cs="Arial"/>
        </w:rPr>
        <w:t>key users and stakeholders</w:t>
      </w:r>
      <w:r w:rsidRPr="00DE6BB4">
        <w:rPr>
          <w:rFonts w:ascii="Arial" w:hAnsi="Arial" w:cs="Arial"/>
        </w:rPr>
        <w:t xml:space="preserve"> through a range of communication</w:t>
      </w:r>
      <w:r w:rsidRPr="00DE6BB4">
        <w:rPr>
          <w:rFonts w:ascii="Arial" w:hAnsi="Arial" w:cs="Arial"/>
        </w:rPr>
        <w:t xml:space="preserve"> methods appropriate to each user.</w:t>
      </w:r>
    </w:p>
    <w:p w:rsidR="00B158D8"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ensure that </w:t>
      </w:r>
      <w:r w:rsidRPr="00DE6BB4">
        <w:rPr>
          <w:rFonts w:ascii="Arial" w:hAnsi="Arial" w:cs="Arial"/>
        </w:rPr>
        <w:t xml:space="preserve">meaningful </w:t>
      </w:r>
      <w:r w:rsidRPr="00DE6BB4">
        <w:rPr>
          <w:rFonts w:ascii="Arial" w:hAnsi="Arial" w:cs="Arial"/>
        </w:rPr>
        <w:t xml:space="preserve">Service Level agreements are in place for all Estates </w:t>
      </w:r>
      <w:r w:rsidRPr="00DE6BB4">
        <w:rPr>
          <w:rFonts w:ascii="Arial" w:hAnsi="Arial" w:cs="Arial"/>
        </w:rPr>
        <w:t>Maintenance</w:t>
      </w:r>
      <w:r w:rsidRPr="00DE6BB4">
        <w:rPr>
          <w:rFonts w:ascii="Arial" w:hAnsi="Arial" w:cs="Arial"/>
        </w:rPr>
        <w:t xml:space="preserve"> </w:t>
      </w:r>
      <w:r w:rsidRPr="00DE6BB4">
        <w:rPr>
          <w:rFonts w:ascii="Arial" w:hAnsi="Arial" w:cs="Arial"/>
        </w:rPr>
        <w:t>Services</w:t>
      </w:r>
      <w:r w:rsidRPr="00DE6BB4">
        <w:rPr>
          <w:rFonts w:ascii="Arial" w:hAnsi="Arial" w:cs="Arial"/>
        </w:rPr>
        <w:t xml:space="preserve"> and to monitor and report on performance in respect of these.</w:t>
      </w:r>
    </w:p>
    <w:p w:rsidR="00A03E70"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ensure that meaningful KPIs are in place for all areas </w:t>
      </w:r>
      <w:r w:rsidRPr="00DE6BB4">
        <w:rPr>
          <w:rFonts w:ascii="Arial" w:hAnsi="Arial" w:cs="Arial"/>
        </w:rPr>
        <w:t xml:space="preserve">of responsibility and report </w:t>
      </w:r>
      <w:r w:rsidRPr="00DE6BB4">
        <w:rPr>
          <w:rFonts w:ascii="Arial" w:hAnsi="Arial" w:cs="Arial"/>
        </w:rPr>
        <w:t xml:space="preserve">on performance </w:t>
      </w:r>
      <w:r w:rsidRPr="00DE6BB4">
        <w:rPr>
          <w:rFonts w:ascii="Arial" w:hAnsi="Arial" w:cs="Arial"/>
        </w:rPr>
        <w:t>against</w:t>
      </w:r>
      <w:r w:rsidRPr="00DE6BB4">
        <w:rPr>
          <w:rFonts w:ascii="Arial" w:hAnsi="Arial" w:cs="Arial"/>
        </w:rPr>
        <w:t xml:space="preserve"> targets as required.</w:t>
      </w:r>
    </w:p>
    <w:p w:rsidR="00C27BB4"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w:t>
      </w:r>
      <w:r w:rsidRPr="00DE6BB4">
        <w:rPr>
          <w:rFonts w:ascii="Arial" w:hAnsi="Arial" w:cs="Arial"/>
        </w:rPr>
        <w:t xml:space="preserve">be the nominated approved officer for the full range of </w:t>
      </w:r>
      <w:r w:rsidRPr="00DE6BB4">
        <w:rPr>
          <w:rFonts w:ascii="Arial" w:hAnsi="Arial" w:cs="Arial"/>
        </w:rPr>
        <w:t>Maintenance</w:t>
      </w:r>
      <w:r w:rsidRPr="00DE6BB4">
        <w:rPr>
          <w:rFonts w:ascii="Arial" w:hAnsi="Arial" w:cs="Arial"/>
        </w:rPr>
        <w:t xml:space="preserve"> Functions </w:t>
      </w:r>
      <w:r w:rsidRPr="00DE6BB4">
        <w:rPr>
          <w:rFonts w:ascii="Arial" w:hAnsi="Arial" w:cs="Arial"/>
        </w:rPr>
        <w:t>e.g.</w:t>
      </w:r>
      <w:r w:rsidRPr="00DE6BB4">
        <w:rPr>
          <w:rFonts w:ascii="Arial" w:hAnsi="Arial" w:cs="Arial"/>
        </w:rPr>
        <w:t xml:space="preserve"> Medical Gasses, </w:t>
      </w:r>
      <w:r w:rsidRPr="00DE6BB4">
        <w:rPr>
          <w:rFonts w:ascii="Arial" w:hAnsi="Arial" w:cs="Arial"/>
        </w:rPr>
        <w:t>Water safety, Electrical etc.</w:t>
      </w:r>
    </w:p>
    <w:p w:rsidR="001F3279"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be responsible for the</w:t>
      </w:r>
      <w:r w:rsidRPr="00DE6BB4">
        <w:rPr>
          <w:rFonts w:ascii="Arial" w:hAnsi="Arial" w:cs="Arial"/>
        </w:rPr>
        <w:t xml:space="preserve"> </w:t>
      </w:r>
      <w:r w:rsidRPr="00DE6BB4">
        <w:rPr>
          <w:rFonts w:ascii="Arial" w:hAnsi="Arial" w:cs="Arial"/>
        </w:rPr>
        <w:t xml:space="preserve">development and management of Maintenance budgets ensuring </w:t>
      </w:r>
      <w:r w:rsidRPr="00DE6BB4">
        <w:rPr>
          <w:rFonts w:ascii="Arial" w:hAnsi="Arial" w:cs="Arial"/>
        </w:rPr>
        <w:t xml:space="preserve">VFM and </w:t>
      </w:r>
      <w:r w:rsidRPr="00DE6BB4">
        <w:rPr>
          <w:rFonts w:ascii="Arial" w:hAnsi="Arial" w:cs="Arial"/>
        </w:rPr>
        <w:t>cost-effective</w:t>
      </w:r>
      <w:r w:rsidRPr="00DE6BB4">
        <w:rPr>
          <w:rFonts w:ascii="Arial" w:hAnsi="Arial" w:cs="Arial"/>
        </w:rPr>
        <w:t xml:space="preserve"> use of resources</w:t>
      </w:r>
      <w:r w:rsidRPr="00DE6BB4">
        <w:rPr>
          <w:rFonts w:ascii="Arial" w:hAnsi="Arial" w:cs="Arial"/>
        </w:rPr>
        <w:t xml:space="preserve">; working closely with Finance to </w:t>
      </w:r>
      <w:r w:rsidRPr="00DE6BB4">
        <w:rPr>
          <w:rFonts w:ascii="Arial" w:hAnsi="Arial" w:cs="Arial"/>
        </w:rPr>
        <w:t>forecast</w:t>
      </w:r>
      <w:r w:rsidRPr="00DE6BB4">
        <w:rPr>
          <w:rFonts w:ascii="Arial" w:hAnsi="Arial" w:cs="Arial"/>
        </w:rPr>
        <w:t xml:space="preserve"> spend</w:t>
      </w:r>
      <w:r w:rsidRPr="00DE6BB4">
        <w:rPr>
          <w:rFonts w:ascii="Arial" w:hAnsi="Arial" w:cs="Arial"/>
        </w:rPr>
        <w:t xml:space="preserve">, </w:t>
      </w:r>
      <w:r w:rsidRPr="00DE6BB4">
        <w:rPr>
          <w:rFonts w:ascii="Arial" w:hAnsi="Arial" w:cs="Arial"/>
        </w:rPr>
        <w:t xml:space="preserve">identify </w:t>
      </w:r>
      <w:r w:rsidRPr="00DE6BB4">
        <w:rPr>
          <w:rFonts w:ascii="Arial" w:hAnsi="Arial" w:cs="Arial"/>
        </w:rPr>
        <w:t xml:space="preserve">variances </w:t>
      </w:r>
      <w:r w:rsidRPr="00DE6BB4">
        <w:rPr>
          <w:rFonts w:ascii="Arial" w:hAnsi="Arial" w:cs="Arial"/>
        </w:rPr>
        <w:t>against</w:t>
      </w:r>
      <w:r w:rsidRPr="00DE6BB4">
        <w:rPr>
          <w:rFonts w:ascii="Arial" w:hAnsi="Arial" w:cs="Arial"/>
        </w:rPr>
        <w:t xml:space="preserve"> allocated budget and </w:t>
      </w:r>
      <w:r w:rsidRPr="00DE6BB4">
        <w:rPr>
          <w:rFonts w:ascii="Arial" w:hAnsi="Arial" w:cs="Arial"/>
        </w:rPr>
        <w:t xml:space="preserve">propose </w:t>
      </w:r>
      <w:r w:rsidRPr="00DE6BB4">
        <w:rPr>
          <w:rFonts w:ascii="Arial" w:hAnsi="Arial" w:cs="Arial"/>
        </w:rPr>
        <w:t xml:space="preserve">options for </w:t>
      </w:r>
      <w:r w:rsidRPr="00DE6BB4">
        <w:rPr>
          <w:rFonts w:ascii="Arial" w:hAnsi="Arial" w:cs="Arial"/>
        </w:rPr>
        <w:t>reconciliation</w:t>
      </w:r>
      <w:r w:rsidRPr="00DE6BB4">
        <w:rPr>
          <w:rFonts w:ascii="Arial" w:hAnsi="Arial" w:cs="Arial"/>
        </w:rPr>
        <w:t>.</w:t>
      </w:r>
    </w:p>
    <w:p w:rsidR="00612CC4"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To manage the</w:t>
      </w:r>
      <w:r w:rsidRPr="00DE6BB4">
        <w:rPr>
          <w:rFonts w:ascii="Arial" w:hAnsi="Arial" w:cs="Arial"/>
        </w:rPr>
        <w:t xml:space="preserve"> hospitals</w:t>
      </w:r>
      <w:r w:rsidRPr="00DE6BB4">
        <w:rPr>
          <w:rFonts w:ascii="Arial" w:hAnsi="Arial" w:cs="Arial"/>
        </w:rPr>
        <w:t xml:space="preserve"> </w:t>
      </w:r>
      <w:r w:rsidRPr="00DE6BB4">
        <w:rPr>
          <w:rFonts w:ascii="Arial" w:hAnsi="Arial" w:cs="Arial"/>
        </w:rPr>
        <w:t xml:space="preserve">QFM system and use data collected to </w:t>
      </w:r>
      <w:r w:rsidRPr="00DE6BB4">
        <w:rPr>
          <w:rFonts w:ascii="Arial" w:hAnsi="Arial" w:cs="Arial"/>
        </w:rPr>
        <w:t>enable continuous improvement to service provision.</w:t>
      </w:r>
    </w:p>
    <w:p w:rsidR="00654DC5" w:rsidRPr="00DE6BB4" w:rsidRDefault="00DE6BB4" w:rsidP="00DE6BB4">
      <w:pPr>
        <w:numPr>
          <w:ilvl w:val="0"/>
          <w:numId w:val="23"/>
        </w:numPr>
        <w:spacing w:after="0" w:line="240" w:lineRule="auto"/>
        <w:jc w:val="both"/>
        <w:rPr>
          <w:rFonts w:ascii="Arial" w:hAnsi="Arial" w:cs="Arial"/>
        </w:rPr>
      </w:pPr>
      <w:r w:rsidRPr="00DE6BB4">
        <w:rPr>
          <w:rFonts w:ascii="Arial" w:hAnsi="Arial" w:cs="Arial"/>
        </w:rPr>
        <w:t xml:space="preserve">To adhere to Standing Financial Instructions and </w:t>
      </w:r>
      <w:r w:rsidRPr="00DE6BB4">
        <w:rPr>
          <w:rFonts w:ascii="Arial" w:hAnsi="Arial" w:cs="Arial"/>
        </w:rPr>
        <w:t>that procedures for tendering are adhered to.</w:t>
      </w:r>
    </w:p>
    <w:p w:rsidR="004E190A" w:rsidRPr="00DE6BB4" w:rsidRDefault="00DE6BB4" w:rsidP="004E190A">
      <w:pPr>
        <w:numPr>
          <w:ilvl w:val="0"/>
          <w:numId w:val="23"/>
        </w:numPr>
        <w:spacing w:after="0" w:line="240" w:lineRule="auto"/>
        <w:jc w:val="both"/>
        <w:rPr>
          <w:rFonts w:ascii="Arial" w:hAnsi="Arial" w:cs="Arial"/>
        </w:rPr>
      </w:pPr>
      <w:r w:rsidRPr="00DE6BB4">
        <w:rPr>
          <w:rFonts w:ascii="Arial" w:hAnsi="Arial" w:cs="Arial"/>
        </w:rPr>
        <w:t>This job description is neither exhaustive nor exclusive and may be revi</w:t>
      </w:r>
      <w:r w:rsidRPr="00DE6BB4">
        <w:rPr>
          <w:rFonts w:ascii="Arial" w:hAnsi="Arial" w:cs="Arial"/>
        </w:rPr>
        <w:t>ewed in the future depending</w:t>
      </w:r>
      <w:r w:rsidRPr="00DE6BB4">
        <w:rPr>
          <w:rFonts w:ascii="Arial" w:hAnsi="Arial" w:cs="Arial"/>
        </w:rPr>
        <w:t xml:space="preserve"> </w:t>
      </w:r>
      <w:r w:rsidRPr="00DE6BB4">
        <w:rPr>
          <w:rFonts w:ascii="Arial" w:hAnsi="Arial" w:cs="Arial"/>
        </w:rPr>
        <w:t>upon operational r</w:t>
      </w:r>
      <w:r>
        <w:rPr>
          <w:rFonts w:ascii="Arial" w:hAnsi="Arial" w:cs="Arial"/>
        </w:rPr>
        <w:t>equirements and staffing levels</w:t>
      </w:r>
    </w:p>
    <w:p w:rsidR="004E190A" w:rsidRDefault="004E190A"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Default="00DE6BB4" w:rsidP="004E190A">
      <w:pPr>
        <w:spacing w:after="0" w:line="240" w:lineRule="auto"/>
        <w:jc w:val="both"/>
        <w:rPr>
          <w:rFonts w:ascii="Arial" w:hAnsi="Arial" w:cs="Arial"/>
        </w:rPr>
      </w:pPr>
    </w:p>
    <w:p w:rsidR="00DE6BB4" w:rsidRPr="004E190A" w:rsidRDefault="00DE6BB4" w:rsidP="004E190A">
      <w:pPr>
        <w:spacing w:after="0" w:line="240" w:lineRule="auto"/>
        <w:jc w:val="both"/>
        <w:rPr>
          <w:rFonts w:ascii="Arial" w:hAnsi="Arial" w:cs="Arial"/>
        </w:rPr>
      </w:pPr>
    </w:p>
    <w:p w:rsidR="007E6731" w:rsidRPr="00E224E5" w:rsidRDefault="007E6731" w:rsidP="007E6731">
      <w:pPr>
        <w:pStyle w:val="ListParagraph"/>
        <w:spacing w:after="0" w:line="240" w:lineRule="auto"/>
        <w:jc w:val="both"/>
        <w:rPr>
          <w:rFonts w:ascii="Arial" w:hAnsi="Arial" w:cs="Arial"/>
        </w:rPr>
      </w:pPr>
    </w:p>
    <w:p w:rsidR="000E7686" w:rsidRDefault="005C74E1" w:rsidP="002F5134">
      <w:pPr>
        <w:spacing w:after="0"/>
        <w:jc w:val="both"/>
        <w:rPr>
          <w:rFonts w:ascii="Arial" w:hAnsi="Arial" w:cs="Arial"/>
          <w:b/>
        </w:rPr>
      </w:pPr>
      <w:r w:rsidRPr="00E30473">
        <w:rPr>
          <w:rFonts w:ascii="Arial" w:hAnsi="Arial" w:cs="Arial"/>
          <w:b/>
          <w:sz w:val="24"/>
          <w:szCs w:val="24"/>
        </w:rPr>
        <w:lastRenderedPageBreak/>
        <w:t xml:space="preserve">Person specification: Essential </w:t>
      </w:r>
      <w:r w:rsidR="00547781" w:rsidRPr="00E30473">
        <w:rPr>
          <w:rFonts w:ascii="Arial" w:hAnsi="Arial" w:cs="Arial"/>
          <w:b/>
          <w:sz w:val="24"/>
          <w:szCs w:val="24"/>
        </w:rPr>
        <w:t>and Desirable</w:t>
      </w:r>
      <w:r w:rsidRPr="005C74E1">
        <w:rPr>
          <w:rFonts w:ascii="Arial" w:hAnsi="Arial" w:cs="Arial"/>
          <w:b/>
        </w:rPr>
        <w:t xml:space="preserve"> </w:t>
      </w:r>
    </w:p>
    <w:p w:rsidR="00DE6BB4" w:rsidRPr="005C74E1" w:rsidRDefault="00DE6BB4" w:rsidP="002F5134">
      <w:pPr>
        <w:spacing w:after="0"/>
        <w:jc w:val="both"/>
        <w:rPr>
          <w:rFonts w:ascii="Arial" w:hAnsi="Arial" w:cs="Arial"/>
          <w:b/>
        </w:rPr>
      </w:pPr>
    </w:p>
    <w:tbl>
      <w:tblPr>
        <w:tblStyle w:val="TableGrid"/>
        <w:tblW w:w="0" w:type="auto"/>
        <w:tblLook w:val="04A0" w:firstRow="1" w:lastRow="0" w:firstColumn="1" w:lastColumn="0" w:noHBand="0" w:noVBand="1"/>
      </w:tblPr>
      <w:tblGrid>
        <w:gridCol w:w="2689"/>
        <w:gridCol w:w="3827"/>
        <w:gridCol w:w="2500"/>
      </w:tblGrid>
      <w:tr w:rsidR="00DE6BB4" w:rsidRPr="0007360B" w:rsidTr="00061A5A">
        <w:tc>
          <w:tcPr>
            <w:tcW w:w="2689" w:type="dxa"/>
          </w:tcPr>
          <w:p w:rsidR="00DE6BB4" w:rsidRPr="0007360B" w:rsidRDefault="00DE6BB4" w:rsidP="00061A5A">
            <w:pPr>
              <w:rPr>
                <w:rFonts w:ascii="Arial" w:hAnsi="Arial" w:cs="Arial"/>
              </w:rPr>
            </w:pPr>
          </w:p>
        </w:tc>
        <w:tc>
          <w:tcPr>
            <w:tcW w:w="3827" w:type="dxa"/>
          </w:tcPr>
          <w:p w:rsidR="00DE6BB4" w:rsidRPr="0007360B" w:rsidRDefault="00DE6BB4" w:rsidP="00061A5A">
            <w:pPr>
              <w:rPr>
                <w:rFonts w:ascii="Arial" w:hAnsi="Arial" w:cs="Arial"/>
                <w:b/>
                <w:sz w:val="20"/>
                <w:szCs w:val="20"/>
              </w:rPr>
            </w:pPr>
            <w:r w:rsidRPr="0007360B">
              <w:rPr>
                <w:rFonts w:ascii="Arial" w:hAnsi="Arial" w:cs="Arial"/>
                <w:b/>
                <w:sz w:val="20"/>
                <w:szCs w:val="20"/>
              </w:rPr>
              <w:t xml:space="preserve">Essential Criteria </w:t>
            </w:r>
          </w:p>
        </w:tc>
        <w:tc>
          <w:tcPr>
            <w:tcW w:w="2500" w:type="dxa"/>
          </w:tcPr>
          <w:p w:rsidR="00DE6BB4" w:rsidRPr="0007360B" w:rsidRDefault="00DE6BB4" w:rsidP="00061A5A">
            <w:pPr>
              <w:rPr>
                <w:rFonts w:ascii="Arial" w:hAnsi="Arial" w:cs="Arial"/>
                <w:b/>
                <w:sz w:val="20"/>
                <w:szCs w:val="20"/>
              </w:rPr>
            </w:pPr>
            <w:r w:rsidRPr="0007360B">
              <w:rPr>
                <w:rFonts w:ascii="Arial" w:hAnsi="Arial" w:cs="Arial"/>
                <w:b/>
                <w:sz w:val="20"/>
                <w:szCs w:val="20"/>
              </w:rPr>
              <w:t>Desirable Criteria</w:t>
            </w:r>
          </w:p>
        </w:tc>
      </w:tr>
      <w:tr w:rsidR="00DE6BB4" w:rsidRPr="0007360B" w:rsidTr="00061A5A">
        <w:tc>
          <w:tcPr>
            <w:tcW w:w="2689" w:type="dxa"/>
          </w:tcPr>
          <w:p w:rsidR="00DE6BB4" w:rsidRPr="0007360B" w:rsidRDefault="00DE6BB4" w:rsidP="00061A5A">
            <w:pPr>
              <w:rPr>
                <w:rFonts w:ascii="Arial" w:hAnsi="Arial" w:cs="Arial"/>
                <w:sz w:val="20"/>
                <w:szCs w:val="20"/>
              </w:rPr>
            </w:pPr>
            <w:r w:rsidRPr="0007360B">
              <w:rPr>
                <w:rFonts w:ascii="Arial" w:hAnsi="Arial" w:cs="Arial"/>
                <w:sz w:val="20"/>
                <w:szCs w:val="20"/>
              </w:rPr>
              <w:t>Qualifications &amp; Experience</w:t>
            </w:r>
          </w:p>
        </w:tc>
        <w:tc>
          <w:tcPr>
            <w:tcW w:w="3827" w:type="dxa"/>
          </w:tcPr>
          <w:p w:rsidR="00DE6BB4" w:rsidRDefault="00DE6BB4" w:rsidP="00061A5A">
            <w:pPr>
              <w:rPr>
                <w:rFonts w:ascii="Arial" w:hAnsi="Arial" w:cs="Arial"/>
                <w:sz w:val="20"/>
                <w:szCs w:val="20"/>
              </w:rPr>
            </w:pPr>
            <w:r>
              <w:rPr>
                <w:rFonts w:ascii="Arial" w:hAnsi="Arial" w:cs="Arial"/>
                <w:sz w:val="20"/>
                <w:szCs w:val="20"/>
              </w:rPr>
              <w:t>HNC/HND or similar in Engineering related subject.</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At least 3 years in a similar role.</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Good technical knowledge including of main current legislation affecting hospital / healthcare premises.</w:t>
            </w:r>
          </w:p>
          <w:p w:rsidR="00DE6BB4" w:rsidRDefault="00DE6BB4" w:rsidP="00061A5A">
            <w:pPr>
              <w:rPr>
                <w:rFonts w:ascii="Arial" w:hAnsi="Arial" w:cs="Arial"/>
                <w:sz w:val="20"/>
                <w:szCs w:val="20"/>
              </w:rPr>
            </w:pPr>
            <w:r>
              <w:rPr>
                <w:rFonts w:ascii="Arial" w:hAnsi="Arial" w:cs="Arial"/>
                <w:sz w:val="20"/>
                <w:szCs w:val="20"/>
              </w:rPr>
              <w:br/>
              <w:t>Experience of managing and monitoring outsourced Hard FM contract arrangements and in-house Maintenance operatives.</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Experienced in developing and implementing maintenance regimes for hospital premises.</w:t>
            </w:r>
          </w:p>
          <w:p w:rsidR="00DE6BB4" w:rsidRDefault="00DE6BB4" w:rsidP="00061A5A">
            <w:pPr>
              <w:rPr>
                <w:rFonts w:ascii="Arial" w:hAnsi="Arial" w:cs="Arial"/>
                <w:sz w:val="20"/>
                <w:szCs w:val="20"/>
              </w:rPr>
            </w:pPr>
            <w:r>
              <w:rPr>
                <w:rFonts w:ascii="Arial" w:hAnsi="Arial" w:cs="Arial"/>
                <w:sz w:val="20"/>
                <w:szCs w:val="20"/>
              </w:rPr>
              <w:br/>
              <w:t>Experience in developing or working with Condition Surveys to guide Maintenance decision making.</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Experience of managing the full range of Hard FM services including Electrical, Mechanical, Fire detection and suppression systems, Medical Gases, water safety etc.</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Experience in developing, tendering and carrying out minor works programmes</w:t>
            </w:r>
          </w:p>
          <w:p w:rsidR="00DE6BB4" w:rsidRDefault="00DE6BB4" w:rsidP="00061A5A">
            <w:pPr>
              <w:rPr>
                <w:rFonts w:ascii="Arial" w:hAnsi="Arial" w:cs="Arial"/>
                <w:sz w:val="20"/>
                <w:szCs w:val="20"/>
              </w:rPr>
            </w:pPr>
            <w:r>
              <w:rPr>
                <w:rFonts w:ascii="Arial" w:hAnsi="Arial" w:cs="Arial"/>
                <w:sz w:val="20"/>
                <w:szCs w:val="20"/>
              </w:rPr>
              <w:br/>
              <w:t>Experience of developing and monitoring delegated budgets.</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Experienced in Risk Assessments and putting in place necessary measures to mitigate estates maintenance risk.</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p>
        </w:tc>
        <w:tc>
          <w:tcPr>
            <w:tcW w:w="2500" w:type="dxa"/>
          </w:tcPr>
          <w:p w:rsidR="00DE6BB4" w:rsidRDefault="00DE6BB4" w:rsidP="00061A5A">
            <w:pPr>
              <w:rPr>
                <w:rFonts w:ascii="Arial" w:hAnsi="Arial" w:cs="Arial"/>
                <w:sz w:val="20"/>
                <w:szCs w:val="20"/>
              </w:rPr>
            </w:pPr>
            <w:r>
              <w:rPr>
                <w:rFonts w:ascii="Arial" w:hAnsi="Arial" w:cs="Arial"/>
                <w:sz w:val="20"/>
                <w:szCs w:val="20"/>
              </w:rPr>
              <w:t>Bachelor Degree in Building Services/ Electrical or Mechanical Engineering.</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Experience in identifying opportunities to minimise cost whilst making positive impacts on Sustainability and Corporate Social responsibility.</w:t>
            </w:r>
          </w:p>
          <w:p w:rsidR="00DE6BB4" w:rsidRDefault="00DE6BB4" w:rsidP="00061A5A">
            <w:pPr>
              <w:rPr>
                <w:rFonts w:ascii="Arial" w:hAnsi="Arial" w:cs="Arial"/>
                <w:sz w:val="20"/>
                <w:szCs w:val="20"/>
              </w:rPr>
            </w:pPr>
          </w:p>
          <w:p w:rsidR="00DE6BB4" w:rsidRDefault="00DE6BB4" w:rsidP="00061A5A">
            <w:pPr>
              <w:rPr>
                <w:rFonts w:ascii="Arial" w:hAnsi="Arial" w:cs="Arial"/>
                <w:sz w:val="20"/>
                <w:szCs w:val="20"/>
              </w:rPr>
            </w:pPr>
            <w:r>
              <w:rPr>
                <w:rFonts w:ascii="Arial" w:hAnsi="Arial" w:cs="Arial"/>
                <w:sz w:val="20"/>
                <w:szCs w:val="20"/>
              </w:rPr>
              <w:t>Understanding of Energy Management Initiatives.</w:t>
            </w:r>
          </w:p>
          <w:p w:rsidR="00DE6BB4" w:rsidRDefault="00DE6BB4" w:rsidP="00061A5A">
            <w:pPr>
              <w:rPr>
                <w:rFonts w:ascii="Arial" w:hAnsi="Arial" w:cs="Arial"/>
                <w:sz w:val="20"/>
                <w:szCs w:val="20"/>
              </w:rPr>
            </w:pPr>
            <w:r>
              <w:rPr>
                <w:rFonts w:ascii="Arial" w:hAnsi="Arial" w:cs="Arial"/>
                <w:sz w:val="20"/>
                <w:szCs w:val="20"/>
              </w:rPr>
              <w:br/>
              <w:t>Experienced at developing and presenting Maintenance Business Cases.</w:t>
            </w:r>
          </w:p>
          <w:p w:rsidR="00DE6BB4" w:rsidRPr="0007360B"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p>
        </w:tc>
      </w:tr>
      <w:tr w:rsidR="00DE6BB4" w:rsidRPr="0007360B" w:rsidTr="00061A5A">
        <w:tc>
          <w:tcPr>
            <w:tcW w:w="2689" w:type="dxa"/>
          </w:tcPr>
          <w:p w:rsidR="00DE6BB4" w:rsidRPr="0007360B" w:rsidRDefault="00DE6BB4" w:rsidP="00061A5A">
            <w:pPr>
              <w:rPr>
                <w:rFonts w:ascii="Arial" w:hAnsi="Arial" w:cs="Arial"/>
                <w:sz w:val="20"/>
                <w:szCs w:val="20"/>
              </w:rPr>
            </w:pPr>
            <w:r w:rsidRPr="0007360B">
              <w:rPr>
                <w:rFonts w:ascii="Arial" w:hAnsi="Arial" w:cs="Arial"/>
                <w:sz w:val="20"/>
                <w:szCs w:val="20"/>
              </w:rPr>
              <w:t>Special Aptitudes</w:t>
            </w:r>
          </w:p>
        </w:tc>
        <w:tc>
          <w:tcPr>
            <w:tcW w:w="3827" w:type="dxa"/>
          </w:tcPr>
          <w:p w:rsidR="00DE6BB4" w:rsidRPr="0007360B" w:rsidRDefault="00DE6BB4" w:rsidP="00061A5A">
            <w:pPr>
              <w:rPr>
                <w:rFonts w:ascii="Arial" w:hAnsi="Arial" w:cs="Arial"/>
                <w:sz w:val="20"/>
                <w:szCs w:val="20"/>
              </w:rPr>
            </w:pPr>
            <w:r w:rsidRPr="0007360B">
              <w:rPr>
                <w:rFonts w:ascii="Arial" w:hAnsi="Arial" w:cs="Arial"/>
                <w:sz w:val="20"/>
                <w:szCs w:val="20"/>
              </w:rPr>
              <w:t>Confidential in all matters</w:t>
            </w:r>
          </w:p>
          <w:p w:rsidR="00DE6BB4" w:rsidRPr="0007360B"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r w:rsidRPr="0007360B">
              <w:rPr>
                <w:rFonts w:ascii="Arial" w:hAnsi="Arial" w:cs="Arial"/>
                <w:sz w:val="20"/>
                <w:szCs w:val="20"/>
              </w:rPr>
              <w:t>Professional approach coupled with strong interpersonal skills.</w:t>
            </w:r>
          </w:p>
          <w:p w:rsidR="00DE6BB4" w:rsidRPr="0007360B"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r w:rsidRPr="0007360B">
              <w:rPr>
                <w:rFonts w:ascii="Arial" w:hAnsi="Arial" w:cs="Arial"/>
                <w:sz w:val="20"/>
                <w:szCs w:val="20"/>
              </w:rPr>
              <w:t>Excellent planning, organi</w:t>
            </w:r>
            <w:r>
              <w:rPr>
                <w:rFonts w:ascii="Arial" w:hAnsi="Arial" w:cs="Arial"/>
                <w:sz w:val="20"/>
                <w:szCs w:val="20"/>
              </w:rPr>
              <w:t>s</w:t>
            </w:r>
            <w:r w:rsidRPr="0007360B">
              <w:rPr>
                <w:rFonts w:ascii="Arial" w:hAnsi="Arial" w:cs="Arial"/>
                <w:sz w:val="20"/>
                <w:szCs w:val="20"/>
              </w:rPr>
              <w:t>ational and time management skills</w:t>
            </w:r>
          </w:p>
          <w:p w:rsidR="00DE6BB4" w:rsidRPr="0007360B"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r w:rsidRPr="0007360B">
              <w:rPr>
                <w:rFonts w:ascii="Arial" w:hAnsi="Arial" w:cs="Arial"/>
                <w:sz w:val="20"/>
                <w:szCs w:val="20"/>
              </w:rPr>
              <w:t>Excellent verbal, written communication and presentation skills</w:t>
            </w:r>
          </w:p>
          <w:p w:rsidR="00DE6BB4" w:rsidRPr="0007360B" w:rsidRDefault="00DE6BB4" w:rsidP="00061A5A">
            <w:pPr>
              <w:rPr>
                <w:rFonts w:ascii="Arial" w:hAnsi="Arial" w:cs="Arial"/>
                <w:sz w:val="20"/>
                <w:szCs w:val="20"/>
              </w:rPr>
            </w:pPr>
          </w:p>
          <w:p w:rsidR="00DE6BB4" w:rsidRDefault="00DE6BB4" w:rsidP="00061A5A">
            <w:pPr>
              <w:rPr>
                <w:rFonts w:ascii="Arial" w:hAnsi="Arial" w:cs="Arial"/>
                <w:sz w:val="20"/>
                <w:szCs w:val="20"/>
              </w:rPr>
            </w:pPr>
            <w:r w:rsidRPr="0007360B">
              <w:rPr>
                <w:rFonts w:ascii="Arial" w:hAnsi="Arial" w:cs="Arial"/>
                <w:sz w:val="20"/>
                <w:szCs w:val="20"/>
              </w:rPr>
              <w:t>Strong IT skills, Word, Excel</w:t>
            </w:r>
            <w:r>
              <w:rPr>
                <w:rFonts w:ascii="Arial" w:hAnsi="Arial" w:cs="Arial"/>
                <w:sz w:val="20"/>
                <w:szCs w:val="20"/>
              </w:rPr>
              <w:t xml:space="preserve"> etc.</w:t>
            </w:r>
          </w:p>
          <w:p w:rsidR="00DE6BB4" w:rsidRPr="0007360B" w:rsidRDefault="00DE6BB4" w:rsidP="00061A5A">
            <w:pPr>
              <w:rPr>
                <w:rFonts w:ascii="Arial" w:hAnsi="Arial" w:cs="Arial"/>
                <w:sz w:val="20"/>
                <w:szCs w:val="20"/>
              </w:rPr>
            </w:pPr>
            <w:r>
              <w:rPr>
                <w:rFonts w:ascii="Arial" w:hAnsi="Arial" w:cs="Arial"/>
                <w:sz w:val="20"/>
                <w:szCs w:val="20"/>
              </w:rPr>
              <w:br/>
              <w:t>Knowledge of FM helpdesk systems</w:t>
            </w:r>
          </w:p>
          <w:p w:rsidR="00DE6BB4" w:rsidRPr="0007360B"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r w:rsidRPr="0007360B">
              <w:rPr>
                <w:rFonts w:ascii="Arial" w:hAnsi="Arial" w:cs="Arial"/>
                <w:sz w:val="20"/>
                <w:szCs w:val="20"/>
              </w:rPr>
              <w:t>Ability to work on own initiative</w:t>
            </w:r>
          </w:p>
          <w:p w:rsidR="00DE6BB4" w:rsidRPr="0007360B"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r w:rsidRPr="0007360B">
              <w:rPr>
                <w:rFonts w:ascii="Arial" w:hAnsi="Arial" w:cs="Arial"/>
                <w:sz w:val="20"/>
                <w:szCs w:val="20"/>
              </w:rPr>
              <w:t>Ability to work in and adapt to a rapidly changing environment</w:t>
            </w:r>
          </w:p>
        </w:tc>
        <w:tc>
          <w:tcPr>
            <w:tcW w:w="2500" w:type="dxa"/>
          </w:tcPr>
          <w:p w:rsidR="00DE6BB4" w:rsidRPr="0007360B" w:rsidRDefault="00DE6BB4" w:rsidP="00061A5A">
            <w:pPr>
              <w:rPr>
                <w:rFonts w:ascii="Arial" w:hAnsi="Arial" w:cs="Arial"/>
                <w:sz w:val="20"/>
                <w:szCs w:val="20"/>
              </w:rPr>
            </w:pPr>
            <w:r w:rsidRPr="0007360B">
              <w:rPr>
                <w:rFonts w:ascii="Arial" w:hAnsi="Arial" w:cs="Arial"/>
                <w:sz w:val="20"/>
                <w:szCs w:val="20"/>
              </w:rPr>
              <w:lastRenderedPageBreak/>
              <w:t>Gathering, analysing and reporting on key</w:t>
            </w:r>
            <w:r>
              <w:rPr>
                <w:rFonts w:ascii="Arial" w:hAnsi="Arial" w:cs="Arial"/>
                <w:sz w:val="20"/>
                <w:szCs w:val="20"/>
              </w:rPr>
              <w:t xml:space="preserve"> Estates Maintenance</w:t>
            </w:r>
            <w:r w:rsidRPr="0007360B">
              <w:rPr>
                <w:rFonts w:ascii="Arial" w:hAnsi="Arial" w:cs="Arial"/>
                <w:sz w:val="20"/>
                <w:szCs w:val="20"/>
              </w:rPr>
              <w:t xml:space="preserve"> data/statistics</w:t>
            </w:r>
          </w:p>
          <w:p w:rsidR="00DE6BB4" w:rsidRPr="0007360B" w:rsidRDefault="00DE6BB4" w:rsidP="00061A5A">
            <w:pPr>
              <w:rPr>
                <w:rFonts w:ascii="Arial" w:hAnsi="Arial" w:cs="Arial"/>
                <w:sz w:val="20"/>
                <w:szCs w:val="20"/>
              </w:rPr>
            </w:pPr>
          </w:p>
          <w:p w:rsidR="00DE6BB4" w:rsidRPr="0007360B" w:rsidRDefault="00DE6BB4" w:rsidP="00061A5A">
            <w:pPr>
              <w:rPr>
                <w:rFonts w:ascii="Arial" w:hAnsi="Arial" w:cs="Arial"/>
                <w:sz w:val="20"/>
                <w:szCs w:val="20"/>
              </w:rPr>
            </w:pPr>
          </w:p>
        </w:tc>
      </w:tr>
      <w:tr w:rsidR="00DE6BB4" w:rsidRPr="0007360B" w:rsidTr="00061A5A">
        <w:tc>
          <w:tcPr>
            <w:tcW w:w="2689" w:type="dxa"/>
          </w:tcPr>
          <w:p w:rsidR="00DE6BB4" w:rsidRPr="0007360B" w:rsidRDefault="00DE6BB4" w:rsidP="00061A5A">
            <w:pPr>
              <w:rPr>
                <w:rFonts w:ascii="Arial" w:hAnsi="Arial" w:cs="Arial"/>
                <w:sz w:val="20"/>
                <w:szCs w:val="20"/>
              </w:rPr>
            </w:pPr>
            <w:r w:rsidRPr="0007360B">
              <w:rPr>
                <w:rFonts w:ascii="Arial" w:hAnsi="Arial" w:cs="Arial"/>
                <w:sz w:val="20"/>
                <w:szCs w:val="20"/>
              </w:rPr>
              <w:lastRenderedPageBreak/>
              <w:t>Disposition</w:t>
            </w:r>
          </w:p>
        </w:tc>
        <w:tc>
          <w:tcPr>
            <w:tcW w:w="3827" w:type="dxa"/>
          </w:tcPr>
          <w:p w:rsidR="00DE6BB4" w:rsidRPr="0007360B" w:rsidRDefault="00DE6BB4" w:rsidP="00061A5A">
            <w:pPr>
              <w:rPr>
                <w:rFonts w:ascii="Arial" w:hAnsi="Arial" w:cs="Arial"/>
                <w:sz w:val="20"/>
                <w:szCs w:val="20"/>
              </w:rPr>
            </w:pPr>
            <w:r w:rsidRPr="0007360B">
              <w:rPr>
                <w:rFonts w:ascii="Arial" w:hAnsi="Arial" w:cs="Arial"/>
                <w:sz w:val="20"/>
                <w:szCs w:val="20"/>
              </w:rPr>
              <w:t>Flexible and co-operative at all times</w:t>
            </w:r>
          </w:p>
          <w:p w:rsidR="00DE6BB4" w:rsidRPr="0007360B" w:rsidRDefault="00DE6BB4" w:rsidP="00061A5A">
            <w:pPr>
              <w:rPr>
                <w:rFonts w:ascii="Arial" w:hAnsi="Arial" w:cs="Arial"/>
                <w:sz w:val="20"/>
                <w:szCs w:val="20"/>
              </w:rPr>
            </w:pPr>
            <w:r w:rsidRPr="0007360B">
              <w:rPr>
                <w:rFonts w:ascii="Arial" w:hAnsi="Arial" w:cs="Arial"/>
                <w:sz w:val="20"/>
                <w:szCs w:val="20"/>
              </w:rPr>
              <w:t>An assertive but calm demeanour</w:t>
            </w:r>
          </w:p>
          <w:p w:rsidR="00DE6BB4" w:rsidRDefault="00DE6BB4" w:rsidP="00061A5A">
            <w:pPr>
              <w:rPr>
                <w:rFonts w:ascii="Arial" w:hAnsi="Arial" w:cs="Arial"/>
                <w:sz w:val="20"/>
                <w:szCs w:val="20"/>
              </w:rPr>
            </w:pPr>
            <w:r w:rsidRPr="0007360B">
              <w:rPr>
                <w:rFonts w:ascii="Arial" w:hAnsi="Arial" w:cs="Arial"/>
                <w:sz w:val="20"/>
                <w:szCs w:val="20"/>
              </w:rPr>
              <w:t>Self-motivated</w:t>
            </w:r>
            <w:r>
              <w:rPr>
                <w:rFonts w:ascii="Arial" w:hAnsi="Arial" w:cs="Arial"/>
                <w:sz w:val="20"/>
                <w:szCs w:val="20"/>
              </w:rPr>
              <w:t xml:space="preserve"> and highly visible.</w:t>
            </w:r>
          </w:p>
          <w:p w:rsidR="00DE6BB4" w:rsidRPr="0007360B" w:rsidRDefault="00DE6BB4" w:rsidP="00061A5A">
            <w:pPr>
              <w:rPr>
                <w:rFonts w:ascii="Arial" w:hAnsi="Arial" w:cs="Arial"/>
                <w:sz w:val="20"/>
                <w:szCs w:val="20"/>
              </w:rPr>
            </w:pPr>
            <w:r>
              <w:rPr>
                <w:rFonts w:ascii="Arial" w:hAnsi="Arial" w:cs="Arial"/>
                <w:sz w:val="20"/>
                <w:szCs w:val="20"/>
              </w:rPr>
              <w:t xml:space="preserve">A good team player </w:t>
            </w:r>
            <w:bookmarkStart w:id="0" w:name="_GoBack"/>
            <w:bookmarkEnd w:id="0"/>
          </w:p>
        </w:tc>
        <w:tc>
          <w:tcPr>
            <w:tcW w:w="2500" w:type="dxa"/>
          </w:tcPr>
          <w:p w:rsidR="00DE6BB4" w:rsidRPr="0007360B" w:rsidRDefault="00DE6BB4" w:rsidP="00061A5A">
            <w:pPr>
              <w:rPr>
                <w:rFonts w:ascii="Arial" w:hAnsi="Arial" w:cs="Arial"/>
                <w:sz w:val="20"/>
                <w:szCs w:val="20"/>
              </w:rPr>
            </w:pPr>
            <w:r w:rsidRPr="0007360B">
              <w:rPr>
                <w:rFonts w:ascii="Arial" w:hAnsi="Arial" w:cs="Arial"/>
                <w:sz w:val="20"/>
                <w:szCs w:val="20"/>
              </w:rPr>
              <w:t>N/A</w:t>
            </w:r>
          </w:p>
        </w:tc>
      </w:tr>
      <w:tr w:rsidR="00DE6BB4" w:rsidRPr="0007360B" w:rsidTr="00061A5A">
        <w:tc>
          <w:tcPr>
            <w:tcW w:w="2689" w:type="dxa"/>
          </w:tcPr>
          <w:p w:rsidR="00DE6BB4" w:rsidRPr="0007360B" w:rsidRDefault="00DE6BB4" w:rsidP="00061A5A">
            <w:pPr>
              <w:rPr>
                <w:rFonts w:ascii="Arial" w:hAnsi="Arial" w:cs="Arial"/>
                <w:sz w:val="20"/>
                <w:szCs w:val="20"/>
              </w:rPr>
            </w:pPr>
            <w:r w:rsidRPr="0007360B">
              <w:rPr>
                <w:rFonts w:ascii="Arial" w:hAnsi="Arial" w:cs="Arial"/>
                <w:sz w:val="20"/>
                <w:szCs w:val="20"/>
              </w:rPr>
              <w:t>Requirements</w:t>
            </w:r>
          </w:p>
        </w:tc>
        <w:tc>
          <w:tcPr>
            <w:tcW w:w="3827" w:type="dxa"/>
          </w:tcPr>
          <w:p w:rsidR="00DE6BB4" w:rsidRPr="0007360B" w:rsidRDefault="00DE6BB4" w:rsidP="00061A5A">
            <w:pPr>
              <w:rPr>
                <w:rFonts w:ascii="Arial" w:hAnsi="Arial" w:cs="Arial"/>
                <w:sz w:val="20"/>
                <w:szCs w:val="20"/>
              </w:rPr>
            </w:pPr>
            <w:r w:rsidRPr="0007360B">
              <w:rPr>
                <w:rFonts w:ascii="Arial" w:hAnsi="Arial" w:cs="Arial"/>
                <w:sz w:val="20"/>
                <w:szCs w:val="20"/>
              </w:rPr>
              <w:t>Good timekeeping and attendance record</w:t>
            </w:r>
          </w:p>
          <w:p w:rsidR="00DE6BB4" w:rsidRPr="0007360B" w:rsidRDefault="00DE6BB4" w:rsidP="00061A5A">
            <w:pPr>
              <w:rPr>
                <w:rFonts w:ascii="Arial" w:hAnsi="Arial" w:cs="Arial"/>
                <w:sz w:val="20"/>
                <w:szCs w:val="20"/>
              </w:rPr>
            </w:pPr>
            <w:r w:rsidRPr="0007360B">
              <w:rPr>
                <w:rFonts w:ascii="Arial" w:hAnsi="Arial" w:cs="Arial"/>
                <w:sz w:val="20"/>
                <w:szCs w:val="20"/>
              </w:rPr>
              <w:t>Neat and tidy appearance</w:t>
            </w:r>
          </w:p>
        </w:tc>
        <w:tc>
          <w:tcPr>
            <w:tcW w:w="2500" w:type="dxa"/>
          </w:tcPr>
          <w:p w:rsidR="00DE6BB4" w:rsidRPr="0007360B" w:rsidRDefault="00DE6BB4" w:rsidP="00061A5A">
            <w:pPr>
              <w:rPr>
                <w:rFonts w:ascii="Arial" w:hAnsi="Arial" w:cs="Arial"/>
                <w:sz w:val="20"/>
                <w:szCs w:val="20"/>
              </w:rPr>
            </w:pPr>
            <w:r w:rsidRPr="0007360B">
              <w:rPr>
                <w:rFonts w:ascii="Arial" w:hAnsi="Arial" w:cs="Arial"/>
                <w:sz w:val="20"/>
                <w:szCs w:val="20"/>
              </w:rPr>
              <w:t>N/A</w:t>
            </w:r>
          </w:p>
        </w:tc>
      </w:tr>
    </w:tbl>
    <w:p w:rsidR="005C74E1" w:rsidRPr="005C74E1" w:rsidRDefault="005C74E1" w:rsidP="00E224E5">
      <w:pPr>
        <w:pStyle w:val="ListParagraph"/>
        <w:jc w:val="both"/>
        <w:rPr>
          <w:rFonts w:ascii="Arial" w:hAnsi="Arial" w:cs="Arial"/>
        </w:rPr>
      </w:pPr>
    </w:p>
    <w:p w:rsidR="005C74E1" w:rsidRPr="00E30473" w:rsidRDefault="00FF1A0D" w:rsidP="002F5134">
      <w:pPr>
        <w:spacing w:after="0"/>
        <w:jc w:val="both"/>
        <w:rPr>
          <w:rFonts w:ascii="Arial" w:hAnsi="Arial" w:cs="Arial"/>
          <w:b/>
          <w:sz w:val="24"/>
          <w:szCs w:val="24"/>
        </w:rPr>
      </w:pPr>
      <w:r>
        <w:rPr>
          <w:rFonts w:ascii="Arial" w:hAnsi="Arial" w:cs="Arial"/>
          <w:b/>
          <w:sz w:val="24"/>
          <w:szCs w:val="24"/>
        </w:rPr>
        <w:t>Leadership Behavioural Framework: Level</w:t>
      </w:r>
      <w:r w:rsidR="0079388D">
        <w:rPr>
          <w:rFonts w:ascii="Arial" w:hAnsi="Arial" w:cs="Arial"/>
          <w:b/>
          <w:sz w:val="24"/>
          <w:szCs w:val="24"/>
        </w:rPr>
        <w:t xml:space="preserve"> 3</w:t>
      </w:r>
    </w:p>
    <w:tbl>
      <w:tblPr>
        <w:tblW w:w="0" w:type="auto"/>
        <w:shd w:val="clear" w:color="auto" w:fill="7030A0"/>
        <w:tblLook w:val="04A0" w:firstRow="1" w:lastRow="0" w:firstColumn="1" w:lastColumn="0" w:noHBand="0" w:noVBand="1"/>
      </w:tblPr>
      <w:tblGrid>
        <w:gridCol w:w="4272"/>
        <w:gridCol w:w="497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FF1A0D" w:rsidP="00365771">
            <w:pPr>
              <w:pStyle w:val="NoSpacing"/>
              <w:rPr>
                <w:rFonts w:ascii="Arial" w:hAnsi="Arial" w:cs="Arial"/>
                <w:b/>
                <w:color w:val="FFFFFF"/>
              </w:rPr>
            </w:pPr>
            <w:r w:rsidRPr="00FF1A0D">
              <w:rPr>
                <w:rFonts w:ascii="Arial" w:hAnsi="Arial" w:cs="Arial"/>
              </w:rPr>
              <w:t>Working Collaboratively for the RHN is about working together to deliver the best possible service for patients, carers and key stakeholders.  It is about demonstrating our values particularly in finding ability in disability, delivering excellence through personal responsibility, being pioneering and sharing knowledge, ensuring clarity and compassion, respect and constancy.</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FF1A0D" w:rsidRDefault="00840538" w:rsidP="00840538">
            <w:pPr>
              <w:pStyle w:val="ListParagraph"/>
              <w:numPr>
                <w:ilvl w:val="0"/>
                <w:numId w:val="20"/>
              </w:numPr>
              <w:spacing w:after="0" w:line="240" w:lineRule="auto"/>
              <w:ind w:left="284" w:hanging="218"/>
              <w:rPr>
                <w:rFonts w:ascii="Arial" w:hAnsi="Arial" w:cs="Arial"/>
              </w:rPr>
            </w:pPr>
            <w:r w:rsidRPr="00840538">
              <w:rPr>
                <w:rFonts w:ascii="Arial" w:hAnsi="Arial" w:cs="Arial"/>
              </w:rPr>
              <w:t>I work and model productive relationships both internally and externally to deliver services and determine the future direction of RHN.</w:t>
            </w:r>
          </w:p>
          <w:p w:rsidR="00840538" w:rsidRPr="00840538" w:rsidRDefault="00840538" w:rsidP="00840538">
            <w:pPr>
              <w:pStyle w:val="ListParagraph"/>
              <w:numPr>
                <w:ilvl w:val="0"/>
                <w:numId w:val="20"/>
              </w:numPr>
              <w:spacing w:after="0" w:line="240" w:lineRule="auto"/>
              <w:ind w:left="284" w:hanging="218"/>
              <w:rPr>
                <w:rFonts w:ascii="Arial" w:hAnsi="Arial" w:cs="Arial"/>
              </w:rPr>
            </w:pPr>
            <w:r w:rsidRPr="00840538">
              <w:rPr>
                <w:rFonts w:ascii="Arial" w:hAnsi="Arial" w:cs="Arial"/>
              </w:rPr>
              <w:t>I ensure and inspire a shared understanding of the vision and direction of the RHN.</w:t>
            </w:r>
          </w:p>
          <w:p w:rsidR="00840538" w:rsidRPr="003875A4" w:rsidRDefault="00840538" w:rsidP="00840538">
            <w:pPr>
              <w:pStyle w:val="ListParagraph"/>
              <w:numPr>
                <w:ilvl w:val="0"/>
                <w:numId w:val="20"/>
              </w:numPr>
              <w:spacing w:after="0" w:line="240" w:lineRule="auto"/>
              <w:ind w:left="284" w:hanging="218"/>
              <w:rPr>
                <w:rFonts w:ascii="Arial" w:hAnsi="Arial" w:cs="Arial"/>
              </w:rPr>
            </w:pPr>
            <w:r w:rsidRPr="00840538">
              <w:rPr>
                <w:rFonts w:ascii="Arial" w:hAnsi="Arial" w:cs="Arial"/>
              </w:rPr>
              <w:t>I am aware of my own working style and recognise that it may need to be adjusted when working with others.</w:t>
            </w:r>
          </w:p>
        </w:tc>
        <w:tc>
          <w:tcPr>
            <w:tcW w:w="4970" w:type="dxa"/>
            <w:shd w:val="clear" w:color="auto" w:fill="E5DFEC" w:themeFill="accent4" w:themeFillTint="33"/>
          </w:tcPr>
          <w:p w:rsidR="00840538" w:rsidRPr="00840538" w:rsidRDefault="00840538" w:rsidP="00840538">
            <w:pPr>
              <w:pStyle w:val="ListParagraph"/>
              <w:numPr>
                <w:ilvl w:val="0"/>
                <w:numId w:val="20"/>
              </w:numPr>
              <w:spacing w:after="0" w:line="240" w:lineRule="auto"/>
              <w:ind w:left="284" w:hanging="218"/>
              <w:rPr>
                <w:rFonts w:ascii="Arial" w:hAnsi="Arial" w:cs="Arial"/>
              </w:rPr>
            </w:pPr>
            <w:r w:rsidRPr="00840538">
              <w:rPr>
                <w:rFonts w:ascii="Arial" w:hAnsi="Arial" w:cs="Arial"/>
              </w:rPr>
              <w:t>I listen to what others have to say and am open to new ideas including those that may challenge my own assumptions and expectations.</w:t>
            </w:r>
          </w:p>
          <w:p w:rsidR="005C74E1" w:rsidRPr="002F5134" w:rsidRDefault="00840538" w:rsidP="00840538">
            <w:pPr>
              <w:pStyle w:val="ListParagraph"/>
              <w:numPr>
                <w:ilvl w:val="0"/>
                <w:numId w:val="20"/>
              </w:numPr>
              <w:spacing w:after="0" w:line="240" w:lineRule="auto"/>
              <w:ind w:left="284" w:hanging="218"/>
              <w:rPr>
                <w:rFonts w:ascii="Arial" w:hAnsi="Arial" w:cs="Arial"/>
              </w:rPr>
            </w:pPr>
            <w:r w:rsidRPr="00840538">
              <w:rPr>
                <w:rFonts w:ascii="Arial" w:hAnsi="Arial" w:cs="Arial"/>
              </w:rPr>
              <w:t>I understand and control my own behaviour and emotional responses to situations.  Accepting constructive feedback and considering issues from others’ perspectives.</w:t>
            </w: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ind w:left="66"/>
              <w:rPr>
                <w:rFonts w:ascii="Arial" w:hAnsi="Arial" w:cs="Arial"/>
              </w:rPr>
            </w:pPr>
            <w:r w:rsidRPr="00FF1A0D">
              <w:rPr>
                <w:rFonts w:ascii="Arial" w:hAnsi="Arial" w:cs="Arial"/>
              </w:rPr>
              <w:t>Achieving our Potential is about giving staff and volunteers the time, support and opportunities to develop both themselves and their roles.  It is about being able to develop our skills and knowledge and being able to take the time to reflect on successes and set-backs.  It is about demonstrating a commitment to continuous professional and personal development and a flexible approach to working.</w:t>
            </w:r>
          </w:p>
        </w:tc>
      </w:tr>
      <w:tr w:rsidR="002F5134" w:rsidRPr="002F5134" w:rsidTr="00E30473">
        <w:tblPrEx>
          <w:jc w:val="center"/>
          <w:shd w:val="clear" w:color="auto" w:fill="auto"/>
        </w:tblPrEx>
        <w:trPr>
          <w:jc w:val="center"/>
        </w:trPr>
        <w:tc>
          <w:tcPr>
            <w:tcW w:w="4272" w:type="dxa"/>
            <w:shd w:val="clear" w:color="auto" w:fill="FFF0C1"/>
          </w:tcPr>
          <w:p w:rsid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 xml:space="preserve">I understand the wider context in which we all work and seek to develop, unleash skills and take risks for myself and others to take RHN forward </w:t>
            </w:r>
          </w:p>
          <w:p w:rsidR="00840538" w:rsidRP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Understands the major challenges facing the wider health sector and is constantly looking “up and out”- horizon scanning</w:t>
            </w:r>
          </w:p>
          <w:p w:rsidR="00FF1A0D" w:rsidRPr="00840538" w:rsidRDefault="00FF1A0D" w:rsidP="00840538">
            <w:pPr>
              <w:spacing w:after="0" w:line="240" w:lineRule="auto"/>
              <w:ind w:left="66"/>
              <w:rPr>
                <w:rFonts w:ascii="Arial" w:hAnsi="Arial" w:cs="Arial"/>
              </w:rPr>
            </w:pPr>
          </w:p>
        </w:tc>
        <w:tc>
          <w:tcPr>
            <w:tcW w:w="4970" w:type="dxa"/>
            <w:shd w:val="clear" w:color="auto" w:fill="FFF0C1"/>
          </w:tcPr>
          <w:p w:rsidR="00840538" w:rsidRP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Is aware of the range of skills, knowledge and experience that exist within all of our people</w:t>
            </w:r>
          </w:p>
          <w:p w:rsidR="00840538" w:rsidRP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Understands the strategic objectives of the RHN and ensures we have a developed workforce to enable future performance to be delivered</w:t>
            </w:r>
          </w:p>
          <w:p w:rsidR="00840538" w:rsidRP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Provides challenges and opportunities for all people to realise their potential</w:t>
            </w:r>
          </w:p>
          <w:p w:rsidR="002F5134" w:rsidRPr="002F5134"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Prepared to take calculated risks for organisational benefit</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ind w:left="66"/>
              <w:rPr>
                <w:rFonts w:ascii="Arial" w:hAnsi="Arial" w:cs="Arial"/>
              </w:rPr>
            </w:pPr>
            <w:r w:rsidRPr="00FF1A0D">
              <w:rPr>
                <w:rFonts w:ascii="Arial" w:hAnsi="Arial" w:cs="Arial"/>
              </w:rPr>
              <w:t>Preparing for the Future is about being aware of what is over the horizon, anticipating opportunities and having the vision to look forward.  It is about taking the time to reflect on current activities and challenging the status quo.  It will involve accepting the need for change and developing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840538"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 xml:space="preserve">I will establish a culture of creative engagement that encourages collaboration and participation in a wider vision for the future </w:t>
            </w:r>
          </w:p>
          <w:p w:rsidR="00840538" w:rsidRPr="00840538"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 xml:space="preserve">I will fuse the ideas of others with my </w:t>
            </w:r>
            <w:r w:rsidRPr="00840538">
              <w:rPr>
                <w:rFonts w:ascii="Arial" w:hAnsi="Arial" w:cs="Arial"/>
              </w:rPr>
              <w:lastRenderedPageBreak/>
              <w:t>own to create a shared vision</w:t>
            </w:r>
          </w:p>
          <w:p w:rsidR="00FF1A0D" w:rsidRPr="00840538"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 xml:space="preserve">I will encourage relationships and partnerships </w:t>
            </w:r>
          </w:p>
        </w:tc>
        <w:tc>
          <w:tcPr>
            <w:tcW w:w="4970" w:type="dxa"/>
            <w:shd w:val="clear" w:color="auto" w:fill="F2DBDB" w:themeFill="accent2" w:themeFillTint="33"/>
          </w:tcPr>
          <w:p w:rsidR="00840538" w:rsidRPr="00840538"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lastRenderedPageBreak/>
              <w:t>Will collect information from a number of sources in order to shape strategy and deliver change</w:t>
            </w:r>
          </w:p>
          <w:p w:rsidR="00840538" w:rsidRPr="00840538"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Will encourage a culture of continuous personal &amp; professional development</w:t>
            </w:r>
          </w:p>
          <w:p w:rsidR="002F5134" w:rsidRPr="002F5134"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lastRenderedPageBreak/>
              <w:t>Look beyond your own area and look at wider development opportunities</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lastRenderedPageBreak/>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rPr>
                <w:rFonts w:ascii="Arial" w:hAnsi="Arial" w:cs="Arial"/>
              </w:rPr>
            </w:pPr>
            <w:r w:rsidRPr="00FF1A0D">
              <w:rPr>
                <w:rFonts w:ascii="Arial" w:hAnsi="Arial" w:cs="Arial"/>
              </w:rPr>
              <w:t>Leading by Example is about acting as a role model and setting an example that motivates and inspires others.  It involves providing a clear direction that recognises and utilises the strengths of our people.</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 xml:space="preserve">I am able to inspire others within all areas of the organisation by my presence and personal leadership </w:t>
            </w:r>
          </w:p>
          <w:p w:rsidR="00FF1A0D" w:rsidRP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I promote the RHN’s vision and values in an inspiring way, both internally and externally, and ensure my behaviour is in accordance with them.</w:t>
            </w:r>
          </w:p>
        </w:tc>
        <w:tc>
          <w:tcPr>
            <w:tcW w:w="4970" w:type="dxa"/>
            <w:shd w:val="clear" w:color="auto" w:fill="D6E3BC" w:themeFill="accent3" w:themeFillTint="66"/>
          </w:tcPr>
          <w:p w:rsidR="00840538" w:rsidRP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I behave in a manner which is consistent with acting as a role model to others.</w:t>
            </w:r>
          </w:p>
          <w:p w:rsidR="00840538" w:rsidRPr="00840538"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I demonstrate the courage to take difficult decisions.</w:t>
            </w:r>
          </w:p>
          <w:p w:rsidR="002F5134" w:rsidRPr="002F5134" w:rsidRDefault="00840538" w:rsidP="00840538">
            <w:pPr>
              <w:pStyle w:val="ListParagraph"/>
              <w:numPr>
                <w:ilvl w:val="0"/>
                <w:numId w:val="18"/>
              </w:numPr>
              <w:spacing w:after="0" w:line="240" w:lineRule="auto"/>
              <w:ind w:left="284" w:hanging="218"/>
              <w:rPr>
                <w:rFonts w:ascii="Arial" w:hAnsi="Arial" w:cs="Arial"/>
              </w:rPr>
            </w:pPr>
            <w:r w:rsidRPr="00840538">
              <w:rPr>
                <w:rFonts w:ascii="Arial" w:hAnsi="Arial" w:cs="Arial"/>
              </w:rPr>
              <w:t>I model decisive behaviour and take sensible risks in the interest of the RHN.</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rPr>
                <w:rFonts w:ascii="Arial" w:hAnsi="Arial" w:cs="Arial"/>
              </w:rPr>
            </w:pPr>
            <w:r w:rsidRPr="00FF1A0D">
              <w:rPr>
                <w:rFonts w:ascii="Arial" w:hAnsi="Arial" w:cs="Arial"/>
              </w:rPr>
              <w:t>Committing to the patient and customer is about understanding who those people are and what their specific needs involve.  It is about the provision of high quality patient care and/or customer service and the development of on-going relationships.  It is about treating those people as individuals, meeting and exceeding their expectations and treating them with respect, dignity and consideration.  It is about providing an exceptional patient/customer experience.</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3875A4"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I create a culture that puts the patient and customer at the centre of all that we do.</w:t>
            </w:r>
          </w:p>
          <w:p w:rsidR="00840538" w:rsidRPr="00840538"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I will be proactive in seeking customer feedback and acting on what it tells us</w:t>
            </w:r>
          </w:p>
        </w:tc>
        <w:tc>
          <w:tcPr>
            <w:tcW w:w="4970" w:type="dxa"/>
            <w:shd w:val="clear" w:color="auto" w:fill="DBE5F1" w:themeFill="accent1" w:themeFillTint="33"/>
          </w:tcPr>
          <w:p w:rsidR="00840538" w:rsidRPr="00840538"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I will seek to develop new services, procedures and methods that enhance the already excellent customer experience</w:t>
            </w:r>
          </w:p>
          <w:p w:rsidR="002F5134" w:rsidRPr="002F5134" w:rsidRDefault="00840538" w:rsidP="00840538">
            <w:pPr>
              <w:pStyle w:val="ListParagraph"/>
              <w:numPr>
                <w:ilvl w:val="0"/>
                <w:numId w:val="18"/>
              </w:numPr>
              <w:spacing w:after="0" w:line="240" w:lineRule="auto"/>
              <w:ind w:left="284" w:hanging="284"/>
              <w:rPr>
                <w:rFonts w:ascii="Arial" w:hAnsi="Arial" w:cs="Arial"/>
              </w:rPr>
            </w:pPr>
            <w:r w:rsidRPr="00840538">
              <w:rPr>
                <w:rFonts w:ascii="Arial" w:hAnsi="Arial" w:cs="Arial"/>
              </w:rPr>
              <w:t>I will actively foster productive relationships with key stakeholders</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 xml:space="preserve">in consultation with the </w:t>
      </w:r>
      <w:proofErr w:type="spellStart"/>
      <w:r w:rsidR="0001525A" w:rsidRPr="0015495E">
        <w:rPr>
          <w:rFonts w:ascii="Arial" w:hAnsi="Arial" w:cs="Arial"/>
        </w:rPr>
        <w:t>postholder</w:t>
      </w:r>
      <w:proofErr w:type="spellEnd"/>
      <w:r w:rsidR="0001525A" w:rsidRPr="0015495E">
        <w:rPr>
          <w:rFonts w:ascii="Arial" w:hAnsi="Arial" w:cs="Arial"/>
        </w:rPr>
        <w:t>.</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Pr="002F5134" w:rsidRDefault="0001525A" w:rsidP="0015495E">
      <w:pPr>
        <w:jc w:val="both"/>
        <w:rPr>
          <w:rFonts w:ascii="Arial" w:hAnsi="Arial" w:cs="Arial"/>
        </w:rPr>
      </w:pPr>
      <w:r>
        <w:rPr>
          <w:rFonts w:ascii="Arial" w:hAnsi="Arial" w:cs="Arial"/>
        </w:rPr>
        <w:t xml:space="preserve">Date: </w:t>
      </w:r>
    </w:p>
    <w:sectPr w:rsidR="0001525A" w:rsidRPr="002F51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C7" w:rsidRDefault="004802C7" w:rsidP="000E7686">
      <w:pPr>
        <w:spacing w:after="0" w:line="240" w:lineRule="auto"/>
      </w:pPr>
      <w:r>
        <w:separator/>
      </w:r>
    </w:p>
  </w:endnote>
  <w:endnote w:type="continuationSeparator" w:id="0">
    <w:p w:rsidR="004802C7" w:rsidRDefault="004802C7"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A4" w:rsidRPr="00547781" w:rsidRDefault="00DE6BB4">
    <w:pPr>
      <w:pStyle w:val="Footer"/>
      <w:rPr>
        <w:rFonts w:ascii="Arial" w:hAnsi="Arial" w:cs="Arial"/>
        <w:sz w:val="18"/>
        <w:szCs w:val="18"/>
      </w:rPr>
    </w:pPr>
    <w:r>
      <w:rPr>
        <w:rFonts w:ascii="Arial" w:hAnsi="Arial" w:cs="Arial"/>
        <w:sz w:val="18"/>
        <w:szCs w:val="18"/>
      </w:rPr>
      <w:t>Maintenance Manager, March 2019</w:t>
    </w:r>
    <w:r w:rsidR="003875A4">
      <w:rPr>
        <w:rFonts w:ascii="Arial" w:hAnsi="Arial" w:cs="Arial"/>
        <w:sz w:val="18"/>
        <w:szCs w:val="18"/>
      </w:rPr>
      <w:tab/>
    </w:r>
    <w:r w:rsidR="003875A4">
      <w:rPr>
        <w:rFonts w:ascii="Arial" w:hAnsi="Arial" w:cs="Arial"/>
        <w:sz w:val="18"/>
        <w:szCs w:val="18"/>
      </w:rPr>
      <w:tab/>
      <w:t xml:space="preserve">Page </w:t>
    </w:r>
    <w:r w:rsidR="003875A4">
      <w:rPr>
        <w:rFonts w:ascii="Arial" w:hAnsi="Arial" w:cs="Arial"/>
        <w:sz w:val="18"/>
        <w:szCs w:val="18"/>
      </w:rPr>
      <w:fldChar w:fldCharType="begin"/>
    </w:r>
    <w:r w:rsidR="003875A4">
      <w:rPr>
        <w:rFonts w:ascii="Arial" w:hAnsi="Arial" w:cs="Arial"/>
        <w:sz w:val="18"/>
        <w:szCs w:val="18"/>
      </w:rPr>
      <w:instrText xml:space="preserve"> PAGE   \* MERGEFORMAT </w:instrText>
    </w:r>
    <w:r w:rsidR="003875A4">
      <w:rPr>
        <w:rFonts w:ascii="Arial" w:hAnsi="Arial" w:cs="Arial"/>
        <w:sz w:val="18"/>
        <w:szCs w:val="18"/>
      </w:rPr>
      <w:fldChar w:fldCharType="separate"/>
    </w:r>
    <w:r>
      <w:rPr>
        <w:rFonts w:ascii="Arial" w:hAnsi="Arial" w:cs="Arial"/>
        <w:noProof/>
        <w:sz w:val="18"/>
        <w:szCs w:val="18"/>
      </w:rPr>
      <w:t>1</w:t>
    </w:r>
    <w:r w:rsidR="003875A4">
      <w:rPr>
        <w:rFonts w:ascii="Arial" w:hAnsi="Arial" w:cs="Arial"/>
        <w:sz w:val="18"/>
        <w:szCs w:val="18"/>
      </w:rPr>
      <w:fldChar w:fldCharType="end"/>
    </w:r>
    <w:r w:rsidR="003875A4">
      <w:rPr>
        <w:rFonts w:ascii="Arial" w:hAnsi="Arial" w:cs="Arial"/>
        <w:sz w:val="18"/>
        <w:szCs w:val="18"/>
      </w:rPr>
      <w:t xml:space="preserve"> of </w:t>
    </w:r>
    <w:r w:rsidR="003875A4">
      <w:rPr>
        <w:rFonts w:ascii="Arial" w:hAnsi="Arial" w:cs="Arial"/>
        <w:sz w:val="18"/>
        <w:szCs w:val="18"/>
      </w:rPr>
      <w:fldChar w:fldCharType="begin"/>
    </w:r>
    <w:r w:rsidR="003875A4">
      <w:rPr>
        <w:rFonts w:ascii="Arial" w:hAnsi="Arial" w:cs="Arial"/>
        <w:sz w:val="18"/>
        <w:szCs w:val="18"/>
      </w:rPr>
      <w:instrText xml:space="preserve"> NUMPAGES   \* MERGEFORMAT </w:instrText>
    </w:r>
    <w:r w:rsidR="003875A4">
      <w:rPr>
        <w:rFonts w:ascii="Arial" w:hAnsi="Arial" w:cs="Arial"/>
        <w:sz w:val="18"/>
        <w:szCs w:val="18"/>
      </w:rPr>
      <w:fldChar w:fldCharType="separate"/>
    </w:r>
    <w:r>
      <w:rPr>
        <w:rFonts w:ascii="Arial" w:hAnsi="Arial" w:cs="Arial"/>
        <w:noProof/>
        <w:sz w:val="18"/>
        <w:szCs w:val="18"/>
      </w:rPr>
      <w:t>5</w:t>
    </w:r>
    <w:r w:rsidR="003875A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C7" w:rsidRDefault="004802C7" w:rsidP="000E7686">
      <w:pPr>
        <w:spacing w:after="0" w:line="240" w:lineRule="auto"/>
      </w:pPr>
      <w:r>
        <w:separator/>
      </w:r>
    </w:p>
  </w:footnote>
  <w:footnote w:type="continuationSeparator" w:id="0">
    <w:p w:rsidR="004802C7" w:rsidRDefault="004802C7"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60DB6"/>
    <w:multiLevelType w:val="hybridMultilevel"/>
    <w:tmpl w:val="7FD0E07A"/>
    <w:lvl w:ilvl="0" w:tplc="27D0D4C4">
      <w:start w:val="1"/>
      <w:numFmt w:val="bullet"/>
      <w:lvlText w:val="•"/>
      <w:lvlJc w:val="left"/>
      <w:pPr>
        <w:tabs>
          <w:tab w:val="num" w:pos="720"/>
        </w:tabs>
        <w:ind w:left="720" w:hanging="360"/>
      </w:pPr>
      <w:rPr>
        <w:rFonts w:ascii="Arial" w:hAnsi="Arial" w:hint="default"/>
      </w:rPr>
    </w:lvl>
    <w:lvl w:ilvl="1" w:tplc="E556A5C2" w:tentative="1">
      <w:start w:val="1"/>
      <w:numFmt w:val="bullet"/>
      <w:lvlText w:val="•"/>
      <w:lvlJc w:val="left"/>
      <w:pPr>
        <w:tabs>
          <w:tab w:val="num" w:pos="1440"/>
        </w:tabs>
        <w:ind w:left="1440" w:hanging="360"/>
      </w:pPr>
      <w:rPr>
        <w:rFonts w:ascii="Arial" w:hAnsi="Arial" w:hint="default"/>
      </w:rPr>
    </w:lvl>
    <w:lvl w:ilvl="2" w:tplc="9CEC79EA" w:tentative="1">
      <w:start w:val="1"/>
      <w:numFmt w:val="bullet"/>
      <w:lvlText w:val="•"/>
      <w:lvlJc w:val="left"/>
      <w:pPr>
        <w:tabs>
          <w:tab w:val="num" w:pos="2160"/>
        </w:tabs>
        <w:ind w:left="2160" w:hanging="360"/>
      </w:pPr>
      <w:rPr>
        <w:rFonts w:ascii="Arial" w:hAnsi="Arial" w:hint="default"/>
      </w:rPr>
    </w:lvl>
    <w:lvl w:ilvl="3" w:tplc="9FD4F376" w:tentative="1">
      <w:start w:val="1"/>
      <w:numFmt w:val="bullet"/>
      <w:lvlText w:val="•"/>
      <w:lvlJc w:val="left"/>
      <w:pPr>
        <w:tabs>
          <w:tab w:val="num" w:pos="2880"/>
        </w:tabs>
        <w:ind w:left="2880" w:hanging="360"/>
      </w:pPr>
      <w:rPr>
        <w:rFonts w:ascii="Arial" w:hAnsi="Arial" w:hint="default"/>
      </w:rPr>
    </w:lvl>
    <w:lvl w:ilvl="4" w:tplc="905A6CF0" w:tentative="1">
      <w:start w:val="1"/>
      <w:numFmt w:val="bullet"/>
      <w:lvlText w:val="•"/>
      <w:lvlJc w:val="left"/>
      <w:pPr>
        <w:tabs>
          <w:tab w:val="num" w:pos="3600"/>
        </w:tabs>
        <w:ind w:left="3600" w:hanging="360"/>
      </w:pPr>
      <w:rPr>
        <w:rFonts w:ascii="Arial" w:hAnsi="Arial" w:hint="default"/>
      </w:rPr>
    </w:lvl>
    <w:lvl w:ilvl="5" w:tplc="C26644CA" w:tentative="1">
      <w:start w:val="1"/>
      <w:numFmt w:val="bullet"/>
      <w:lvlText w:val="•"/>
      <w:lvlJc w:val="left"/>
      <w:pPr>
        <w:tabs>
          <w:tab w:val="num" w:pos="4320"/>
        </w:tabs>
        <w:ind w:left="4320" w:hanging="360"/>
      </w:pPr>
      <w:rPr>
        <w:rFonts w:ascii="Arial" w:hAnsi="Arial" w:hint="default"/>
      </w:rPr>
    </w:lvl>
    <w:lvl w:ilvl="6" w:tplc="5C4658A6" w:tentative="1">
      <w:start w:val="1"/>
      <w:numFmt w:val="bullet"/>
      <w:lvlText w:val="•"/>
      <w:lvlJc w:val="left"/>
      <w:pPr>
        <w:tabs>
          <w:tab w:val="num" w:pos="5040"/>
        </w:tabs>
        <w:ind w:left="5040" w:hanging="360"/>
      </w:pPr>
      <w:rPr>
        <w:rFonts w:ascii="Arial" w:hAnsi="Arial" w:hint="default"/>
      </w:rPr>
    </w:lvl>
    <w:lvl w:ilvl="7" w:tplc="73CE1B9E" w:tentative="1">
      <w:start w:val="1"/>
      <w:numFmt w:val="bullet"/>
      <w:lvlText w:val="•"/>
      <w:lvlJc w:val="left"/>
      <w:pPr>
        <w:tabs>
          <w:tab w:val="num" w:pos="5760"/>
        </w:tabs>
        <w:ind w:left="5760" w:hanging="360"/>
      </w:pPr>
      <w:rPr>
        <w:rFonts w:ascii="Arial" w:hAnsi="Arial" w:hint="default"/>
      </w:rPr>
    </w:lvl>
    <w:lvl w:ilvl="8" w:tplc="CE46F4F0" w:tentative="1">
      <w:start w:val="1"/>
      <w:numFmt w:val="bullet"/>
      <w:lvlText w:val="•"/>
      <w:lvlJc w:val="left"/>
      <w:pPr>
        <w:tabs>
          <w:tab w:val="num" w:pos="6480"/>
        </w:tabs>
        <w:ind w:left="6480" w:hanging="360"/>
      </w:pPr>
      <w:rPr>
        <w:rFonts w:ascii="Arial" w:hAnsi="Arial" w:hint="default"/>
      </w:rPr>
    </w:lvl>
  </w:abstractNum>
  <w:abstractNum w:abstractNumId="2">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6622A"/>
    <w:multiLevelType w:val="hybridMultilevel"/>
    <w:tmpl w:val="C236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53388C"/>
    <w:multiLevelType w:val="hybridMultilevel"/>
    <w:tmpl w:val="460E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676A5"/>
    <w:multiLevelType w:val="hybridMultilevel"/>
    <w:tmpl w:val="C38EBF1C"/>
    <w:lvl w:ilvl="0" w:tplc="3C284AE8">
      <w:start w:val="1"/>
      <w:numFmt w:val="bullet"/>
      <w:lvlText w:val=""/>
      <w:lvlJc w:val="left"/>
      <w:pPr>
        <w:ind w:left="136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07454C5"/>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7"/>
  </w:num>
  <w:num w:numId="4">
    <w:abstractNumId w:val="16"/>
  </w:num>
  <w:num w:numId="5">
    <w:abstractNumId w:val="4"/>
  </w:num>
  <w:num w:numId="6">
    <w:abstractNumId w:val="14"/>
  </w:num>
  <w:num w:numId="7">
    <w:abstractNumId w:val="0"/>
  </w:num>
  <w:num w:numId="8">
    <w:abstractNumId w:val="9"/>
  </w:num>
  <w:num w:numId="9">
    <w:abstractNumId w:val="5"/>
  </w:num>
  <w:num w:numId="10">
    <w:abstractNumId w:val="18"/>
  </w:num>
  <w:num w:numId="11">
    <w:abstractNumId w:val="11"/>
  </w:num>
  <w:num w:numId="12">
    <w:abstractNumId w:val="3"/>
  </w:num>
  <w:num w:numId="13">
    <w:abstractNumId w:val="15"/>
  </w:num>
  <w:num w:numId="14">
    <w:abstractNumId w:val="17"/>
  </w:num>
  <w:num w:numId="15">
    <w:abstractNumId w:val="22"/>
  </w:num>
  <w:num w:numId="16">
    <w:abstractNumId w:val="12"/>
  </w:num>
  <w:num w:numId="17">
    <w:abstractNumId w:val="19"/>
  </w:num>
  <w:num w:numId="18">
    <w:abstractNumId w:val="10"/>
  </w:num>
  <w:num w:numId="19">
    <w:abstractNumId w:val="20"/>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E7686"/>
    <w:rsid w:val="001038D2"/>
    <w:rsid w:val="001366A5"/>
    <w:rsid w:val="0015495E"/>
    <w:rsid w:val="001A43C6"/>
    <w:rsid w:val="001B4CF0"/>
    <w:rsid w:val="0021008A"/>
    <w:rsid w:val="002257CB"/>
    <w:rsid w:val="00242059"/>
    <w:rsid w:val="002972FF"/>
    <w:rsid w:val="002B3257"/>
    <w:rsid w:val="002F5134"/>
    <w:rsid w:val="00365771"/>
    <w:rsid w:val="003875A4"/>
    <w:rsid w:val="00447C9C"/>
    <w:rsid w:val="004802C7"/>
    <w:rsid w:val="004D710A"/>
    <w:rsid w:val="004E07BF"/>
    <w:rsid w:val="004E190A"/>
    <w:rsid w:val="00547781"/>
    <w:rsid w:val="005C74E1"/>
    <w:rsid w:val="00613FF0"/>
    <w:rsid w:val="006444A8"/>
    <w:rsid w:val="00672F77"/>
    <w:rsid w:val="00694EF2"/>
    <w:rsid w:val="00705047"/>
    <w:rsid w:val="0079388D"/>
    <w:rsid w:val="007C4442"/>
    <w:rsid w:val="007E6731"/>
    <w:rsid w:val="007E69C7"/>
    <w:rsid w:val="00840538"/>
    <w:rsid w:val="00912858"/>
    <w:rsid w:val="009817B7"/>
    <w:rsid w:val="00AD1ACC"/>
    <w:rsid w:val="00BB00CA"/>
    <w:rsid w:val="00CF79FC"/>
    <w:rsid w:val="00D17183"/>
    <w:rsid w:val="00D42681"/>
    <w:rsid w:val="00DE6BB4"/>
    <w:rsid w:val="00E00692"/>
    <w:rsid w:val="00E224E5"/>
    <w:rsid w:val="00E30473"/>
    <w:rsid w:val="00E83940"/>
    <w:rsid w:val="00F32483"/>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3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3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421">
      <w:bodyDiv w:val="1"/>
      <w:marLeft w:val="0"/>
      <w:marRight w:val="0"/>
      <w:marTop w:val="0"/>
      <w:marBottom w:val="0"/>
      <w:divBdr>
        <w:top w:val="none" w:sz="0" w:space="0" w:color="auto"/>
        <w:left w:val="none" w:sz="0" w:space="0" w:color="auto"/>
        <w:bottom w:val="none" w:sz="0" w:space="0" w:color="auto"/>
        <w:right w:val="none" w:sz="0" w:space="0" w:color="auto"/>
      </w:divBdr>
    </w:div>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Joan-Eric Miguel</cp:lastModifiedBy>
  <cp:revision>2</cp:revision>
  <cp:lastPrinted>2014-03-19T15:22:00Z</cp:lastPrinted>
  <dcterms:created xsi:type="dcterms:W3CDTF">2019-03-26T09:49:00Z</dcterms:created>
  <dcterms:modified xsi:type="dcterms:W3CDTF">2019-03-26T09:49:00Z</dcterms:modified>
</cp:coreProperties>
</file>