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61" w:rsidRDefault="00C11861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C118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Managing behaviours that challenge in brain injured individuals: the posi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tive behaviour support approach</w:t>
                            </w:r>
                          </w:p>
                          <w:p w:rsidR="00390769" w:rsidRDefault="0034545C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Tuesday </w:t>
                            </w:r>
                            <w:r w:rsidR="00F0754E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11 September</w:t>
                            </w:r>
                            <w:r w:rsidR="00C11861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2D7FC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2018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C11861" w:rsidRDefault="00C11861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C11861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Managing behaviours that challenge in brain injured individuals: the posi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tive behaviour support approach</w:t>
                      </w:r>
                    </w:p>
                    <w:p w:rsidR="00390769" w:rsidRDefault="0034545C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Tuesday </w:t>
                      </w:r>
                      <w:r w:rsidR="00F0754E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11 September</w:t>
                      </w:r>
                      <w:r w:rsidR="00C11861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2D7FC2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2018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C11861" w:rsidRP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This one day course is open to anyone working with individuals with a brain injury who may wish to increase their skills and knowledge of managing behaviours that challenge. It offers a theoretical and practical introduction to the positive behaviour support approach, which is highly effective and rewarding for those clinicians applying the methods in a range of settings.</w:t>
      </w:r>
    </w:p>
    <w:p w:rsidR="00C11861" w:rsidRPr="00C11861" w:rsidRDefault="00C11861" w:rsidP="00C11861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C11861" w:rsidRP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By the end of the course attendees will: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Have an understanding of the possible causes of challenging behaviour after a brain injury.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Be able to describe the possible functions of challenging behaviour - Why is it happening and what is it telling us?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Have an understanding of the development of both pro-active (preventative) and reactive strategies.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Be able to appropriately select and use a range of verbal and non-verbal strategies to prevent or respond to challenging behaviours.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Be able to identify methods that can be incorporated into the clients’ environment that can lead to the reduction of the incidence of challenging behaviour.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Be proficient in the completion of documentation of challenging behaviour (e.g. ABC’s) and understand the purpose of collecting data.</w:t>
      </w:r>
    </w:p>
    <w:p w:rsidR="00C11861" w:rsidRPr="00C11861" w:rsidRDefault="00C11861" w:rsidP="00C11861">
      <w:pPr>
        <w:pStyle w:val="ListParagraph"/>
        <w:ind w:left="851" w:hanging="567"/>
        <w:rPr>
          <w:rFonts w:ascii="Arial" w:hAnsi="Arial" w:cs="Arial"/>
          <w:sz w:val="24"/>
          <w:szCs w:val="24"/>
          <w:lang w:val="en-US"/>
        </w:rPr>
      </w:pPr>
      <w:r w:rsidRPr="00C11861">
        <w:rPr>
          <w:rFonts w:ascii="Arial" w:hAnsi="Arial" w:cs="Arial"/>
          <w:sz w:val="24"/>
          <w:szCs w:val="24"/>
          <w:lang w:val="en-US"/>
        </w:rPr>
        <w:t>•</w:t>
      </w:r>
      <w:r w:rsidRPr="00C11861">
        <w:rPr>
          <w:rFonts w:ascii="Arial" w:hAnsi="Arial" w:cs="Arial"/>
          <w:sz w:val="24"/>
          <w:szCs w:val="24"/>
          <w:lang w:val="en-US"/>
        </w:rPr>
        <w:tab/>
        <w:t>Have an understanding of how debriefing and regular staff support mechanisms may help teams working with people with behaviours that challenge.</w:t>
      </w:r>
    </w:p>
    <w:p w:rsidR="00C11861" w:rsidRDefault="00C11861" w:rsidP="00C11861">
      <w:pPr>
        <w:pStyle w:val="ListParagraph"/>
        <w:ind w:left="851"/>
        <w:rPr>
          <w:rFonts w:ascii="Arial" w:hAnsi="Arial" w:cs="Arial"/>
          <w:lang w:val="en-US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C11861">
        <w:rPr>
          <w:rFonts w:ascii="Arial" w:hAnsi="Arial" w:cs="Arial"/>
          <w:b/>
          <w:color w:val="003A80"/>
          <w:sz w:val="32"/>
        </w:rPr>
        <w:t>95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D4745F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8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proofErr w:type="gramStart"/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proofErr w:type="gramEnd"/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432ECA" w:rsidRDefault="00432ECA" w:rsidP="00BD37C4">
      <w:pPr>
        <w:spacing w:after="0"/>
        <w:rPr>
          <w:rFonts w:ascii="Arial" w:hAnsi="Arial" w:cs="Arial"/>
        </w:rPr>
      </w:pPr>
    </w:p>
    <w:p w:rsidR="00F52BA3" w:rsidRPr="00223860" w:rsidRDefault="00223860" w:rsidP="00223860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223860">
        <w:rPr>
          <w:rFonts w:ascii="Arial" w:hAnsi="Arial" w:cs="Arial"/>
          <w:b/>
          <w:color w:val="1F497D" w:themeColor="text2"/>
        </w:rPr>
        <w:lastRenderedPageBreak/>
        <w:t>Managing behaviours that challenge in brain injured individuals: the positive behaviour support approach</w:t>
      </w:r>
      <w:r w:rsidR="00C20A91">
        <w:rPr>
          <w:rFonts w:ascii="Arial" w:hAnsi="Arial" w:cs="Arial"/>
          <w:b/>
          <w:color w:val="1F497D" w:themeColor="text2"/>
        </w:rPr>
        <w:t>.</w:t>
      </w:r>
      <w:r w:rsidRPr="00223860">
        <w:rPr>
          <w:rFonts w:ascii="Arial" w:hAnsi="Arial" w:cs="Arial"/>
          <w:b/>
          <w:color w:val="1F497D" w:themeColor="text2"/>
        </w:rPr>
        <w:t xml:space="preserve"> Tuesday </w:t>
      </w:r>
      <w:r w:rsidR="00F0754E">
        <w:rPr>
          <w:rFonts w:ascii="Arial" w:hAnsi="Arial" w:cs="Arial"/>
          <w:b/>
          <w:color w:val="1F497D" w:themeColor="text2"/>
        </w:rPr>
        <w:t xml:space="preserve">11 September </w:t>
      </w:r>
      <w:r w:rsidRPr="00223860">
        <w:rPr>
          <w:rFonts w:ascii="Arial" w:hAnsi="Arial" w:cs="Arial"/>
          <w:b/>
          <w:color w:val="1F497D" w:themeColor="text2"/>
        </w:rPr>
        <w:t>2018</w:t>
      </w:r>
    </w:p>
    <w:tbl>
      <w:tblPr>
        <w:tblpPr w:leftFromText="180" w:rightFromText="180" w:vertAnchor="page" w:horzAnchor="margin" w:tblpXSpec="center" w:tblpY="3391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805A9" w:rsidRPr="00145D48" w:rsidTr="002810C5">
        <w:trPr>
          <w:trHeight w:val="557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Calibri" w:hAnsi="Arial" w:cs="Arial"/>
                <w:b/>
                <w:color w:val="003A80"/>
                <w:sz w:val="18"/>
                <w:szCs w:val="18"/>
              </w:rPr>
              <w:t>.</w:t>
            </w:r>
            <w:r w:rsidR="00A05BE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="00CA002B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</w:t>
            </w:r>
            <w:r w:rsidR="00A05BEA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D71BE7">
        <w:trPr>
          <w:trHeight w:val="505"/>
        </w:trPr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E805A9" w:rsidRPr="00145D48" w:rsidTr="002810C5"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9278D2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9278D2" w:rsidRPr="00145D48" w:rsidRDefault="009278D2" w:rsidP="009278D2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c>
          <w:tcPr>
            <w:tcW w:w="10314" w:type="dxa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</w:t>
            </w:r>
            <w:r w:rsidR="007173AA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D71BE7" w:rsidRPr="00145D48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D71BE7"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D71BE7" w:rsidRPr="00145D48" w:rsidRDefault="00D71BE7" w:rsidP="00D71BE7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360"/>
        </w:trPr>
        <w:tc>
          <w:tcPr>
            <w:tcW w:w="10314" w:type="dxa"/>
            <w:shd w:val="clear" w:color="auto" w:fill="FFEDCF"/>
          </w:tcPr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dietary or other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D71BE7">
        <w:trPr>
          <w:trHeight w:val="4156"/>
        </w:trPr>
        <w:tc>
          <w:tcPr>
            <w:tcW w:w="10314" w:type="dxa"/>
          </w:tcPr>
          <w:p w:rsidR="00D71BE7" w:rsidRDefault="00D71BE7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PAYMENT METHOD</w:t>
            </w:r>
            <w:r w:rsidR="00C74A96"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E01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4A7021">
              <w:t xml:space="preserve"> </w:t>
            </w:r>
            <w:r w:rsidR="004A7021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of Phili Denning</w:t>
            </w:r>
          </w:p>
          <w:p w:rsidR="003E0EF2" w:rsidRPr="00145D48" w:rsidRDefault="003E0EF2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4A7021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E805A9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50D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="00245A1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</w:t>
            </w:r>
            <w:r w:rsidR="006A4F8E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ebit and</w:t>
            </w:r>
            <w:r w:rsidR="00C204EC"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</w:t>
            </w:r>
            <w:r w:rsidR="00F3058B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s; please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contact 020 8780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4500</w:t>
            </w:r>
            <w:r w:rsid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Ext.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5141/</w:t>
            </w:r>
            <w:r w:rsidR="00E2678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5140 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      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t</w:t>
            </w:r>
            <w:r w:rsidR="00D4745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 pay </w:t>
            </w:r>
            <w:r w:rsidR="00DA139F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securely by phone</w:t>
            </w:r>
          </w:p>
          <w:p w:rsidR="00E805A9" w:rsidRPr="00145D48" w:rsidRDefault="00E805A9" w:rsidP="00C204EC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Invoice:                 PO or other reference number: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bookmarkStart w:id="0" w:name="_GoBack"/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  <w:bookmarkEnd w:id="0"/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BC150D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</w:t>
            </w:r>
            <w:r w:rsidR="009E414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Invoicing address: </w:t>
            </w:r>
            <w:r w:rsidR="00E629F2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="00C74A96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3B9A438F7336482687E2D1F1180A3A86"/>
                </w:placeholder>
                <w:showingPlcHdr/>
              </w:sdtPr>
              <w:sdtEndPr/>
              <w:sdtContent>
                <w:r w:rsidR="00245A12"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E805A9" w:rsidRPr="00145D48" w:rsidRDefault="00C74A96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35CADC" wp14:editId="55B42945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246.85pt;margin-top:6.45pt;width:7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0239D" wp14:editId="49833F4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Pr="00233CA6" w:rsidRDefault="00390769" w:rsidP="00E805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57.6pt;margin-top:6.8pt;width:7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390769" w:rsidRPr="00233CA6" w:rsidRDefault="00390769" w:rsidP="00E805A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1FBA19" wp14:editId="1B331E1C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769" w:rsidRDefault="00390769" w:rsidP="00E805A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298.6pt;margin-top:575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390769" w:rsidRDefault="00390769" w:rsidP="00E805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Your BACS reference: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3B9A438F7336482687E2D1F1180A3A86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E805A9" w:rsidRPr="00145D48" w:rsidTr="002810C5">
        <w:trPr>
          <w:trHeight w:val="1123"/>
        </w:trPr>
        <w:tc>
          <w:tcPr>
            <w:tcW w:w="10314" w:type="dxa"/>
            <w:shd w:val="clear" w:color="auto" w:fill="FFEDCF"/>
          </w:tcPr>
          <w:p w:rsidR="00D71BE7" w:rsidRDefault="00D71BE7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 w:rsidR="00861C22"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ease confirm who has authorized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your attendance at this course and the funding:</w:t>
            </w: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</w:t>
            </w:r>
            <w:r w:rsidR="00E629F2"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E805A9" w:rsidRPr="00145D48" w:rsidRDefault="00E805A9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E805A9" w:rsidRDefault="00E805A9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  <w:placeholder>
                  <w:docPart w:val="3B9A438F7336482687E2D1F1180A3A86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="00D71BE7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D71BE7" w:rsidRPr="00145D48" w:rsidRDefault="00D71BE7" w:rsidP="00D71BE7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4A7021" w:rsidRPr="00145D48" w:rsidTr="004A7021">
        <w:trPr>
          <w:trHeight w:val="569"/>
        </w:trPr>
        <w:tc>
          <w:tcPr>
            <w:tcW w:w="10314" w:type="dxa"/>
            <w:shd w:val="clear" w:color="auto" w:fill="FFEDCF"/>
          </w:tcPr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4A7021" w:rsidRDefault="004A7021" w:rsidP="00CA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Pr="001C5AEF" w:rsidRDefault="00D4745F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CC0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C11861">
        <w:rPr>
          <w:rFonts w:ascii="Arial" w:hAnsi="Arial" w:cs="Arial"/>
          <w:b/>
          <w:sz w:val="28"/>
          <w:szCs w:val="28"/>
        </w:rPr>
        <w:t>fee (£95</w:t>
      </w:r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p w:rsidR="004B4022" w:rsidRPr="00145D48" w:rsidRDefault="004B4022" w:rsidP="005D3590">
      <w:pPr>
        <w:widowControl w:val="0"/>
        <w:autoSpaceDE w:val="0"/>
        <w:autoSpaceDN w:val="0"/>
        <w:adjustRightInd w:val="0"/>
        <w:spacing w:after="0" w:line="240" w:lineRule="auto"/>
        <w:ind w:left="142" w:hanging="568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Phil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i Denning, 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Academic Event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9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D7603A" w:rsidRPr="0084368A" w:rsidRDefault="00D7603A" w:rsidP="0084368A">
      <w:pPr>
        <w:pStyle w:val="NoSpacing"/>
        <w:ind w:left="-567"/>
        <w:rPr>
          <w:rFonts w:ascii="Arial" w:hAnsi="Arial" w:cs="Arial"/>
          <w:b/>
          <w:color w:val="003A80"/>
          <w:sz w:val="18"/>
          <w:szCs w:val="24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>Conference fees include refreshments and lunch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10"/>
      <w:footerReference w:type="first" r:id="rId11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TMTpesjXk7RcuE9i36ypLeI40zE=" w:salt="0yvw7PYswkulPh+xtNMlN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3CC4"/>
    <w:rsid w:val="0034545C"/>
    <w:rsid w:val="0038168C"/>
    <w:rsid w:val="00390769"/>
    <w:rsid w:val="003E0EF2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30A0B"/>
    <w:rsid w:val="00571CB2"/>
    <w:rsid w:val="005D3590"/>
    <w:rsid w:val="006034CC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D13CB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C4B6F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35AC4"/>
    <w:rsid w:val="00C749F7"/>
    <w:rsid w:val="00C74A96"/>
    <w:rsid w:val="00C76CC0"/>
    <w:rsid w:val="00C938DE"/>
    <w:rsid w:val="00CA002B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2678C"/>
    <w:rsid w:val="00E270BF"/>
    <w:rsid w:val="00E629F2"/>
    <w:rsid w:val="00E805A9"/>
    <w:rsid w:val="00E8506C"/>
    <w:rsid w:val="00EA0DBB"/>
    <w:rsid w:val="00EA25A0"/>
    <w:rsid w:val="00EB670E"/>
    <w:rsid w:val="00EE2E21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titute@rhn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9A438F7336482687E2D1F1180A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01C07-FC9B-4F69-983F-85B20A0E83FB}"/>
      </w:docPartPr>
      <w:docPartBody>
        <w:p w:rsidR="007C42A1" w:rsidRDefault="007C42A1" w:rsidP="007C42A1">
          <w:pPr>
            <w:pStyle w:val="3B9A438F7336482687E2D1F1180A3A86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7C42A1"/>
    <w:rsid w:val="008E5935"/>
    <w:rsid w:val="00C2476F"/>
    <w:rsid w:val="00C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76F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76F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Phillipa Denning</cp:lastModifiedBy>
  <cp:revision>4</cp:revision>
  <cp:lastPrinted>2017-07-25T11:38:00Z</cp:lastPrinted>
  <dcterms:created xsi:type="dcterms:W3CDTF">2018-06-05T13:19:00Z</dcterms:created>
  <dcterms:modified xsi:type="dcterms:W3CDTF">2018-06-26T08:34:00Z</dcterms:modified>
</cp:coreProperties>
</file>