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-878774</wp:posOffset>
                </wp:positionH>
                <wp:positionV relativeFrom="paragraph">
                  <wp:posOffset>-504759</wp:posOffset>
                </wp:positionV>
                <wp:extent cx="7505105" cy="2398816"/>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398816"/>
                        </a:xfrm>
                        <a:prstGeom prst="rect">
                          <a:avLst/>
                        </a:prstGeom>
                        <a:solidFill>
                          <a:srgbClr val="FCB131"/>
                        </a:solidFill>
                        <a:ln w="9525">
                          <a:noFill/>
                          <a:miter lim="800000"/>
                          <a:headEnd/>
                          <a:tailEnd/>
                        </a:ln>
                      </wps:spPr>
                      <wps:txbx>
                        <w:txbxContent>
                          <w:p w:rsidR="00263187" w:rsidRDefault="00263187" w:rsidP="00175920">
                            <w:pPr>
                              <w:jc w:val="center"/>
                              <w:rPr>
                                <w:rFonts w:ascii="Arial" w:hAnsi="Arial" w:cs="Arial"/>
                                <w:b/>
                                <w:color w:val="FFFFFF" w:themeColor="background1"/>
                                <w:sz w:val="56"/>
                                <w:szCs w:val="56"/>
                              </w:rPr>
                            </w:pPr>
                            <w:r>
                              <w:rPr>
                                <w:rFonts w:ascii="Arial" w:hAnsi="Arial" w:cs="Arial"/>
                                <w:b/>
                                <w:color w:val="FFFFFF" w:themeColor="background1"/>
                                <w:sz w:val="56"/>
                                <w:szCs w:val="56"/>
                              </w:rPr>
                              <w:t>The M</w:t>
                            </w:r>
                            <w:r w:rsidRPr="00263187">
                              <w:rPr>
                                <w:rFonts w:ascii="Arial" w:hAnsi="Arial" w:cs="Arial"/>
                                <w:b/>
                                <w:color w:val="FFFFFF" w:themeColor="background1"/>
                                <w:sz w:val="56"/>
                                <w:szCs w:val="56"/>
                              </w:rPr>
                              <w:t>anag</w:t>
                            </w:r>
                            <w:r>
                              <w:rPr>
                                <w:rFonts w:ascii="Arial" w:hAnsi="Arial" w:cs="Arial"/>
                                <w:b/>
                                <w:color w:val="FFFFFF" w:themeColor="background1"/>
                                <w:sz w:val="56"/>
                                <w:szCs w:val="56"/>
                              </w:rPr>
                              <w:t>ement of Complex Tracheostomy in Long Term Brain I</w:t>
                            </w:r>
                            <w:r w:rsidRPr="00263187">
                              <w:rPr>
                                <w:rFonts w:ascii="Arial" w:hAnsi="Arial" w:cs="Arial"/>
                                <w:b/>
                                <w:color w:val="FFFFFF" w:themeColor="background1"/>
                                <w:sz w:val="56"/>
                                <w:szCs w:val="56"/>
                              </w:rPr>
                              <w:t>njury</w:t>
                            </w:r>
                          </w:p>
                          <w:p w:rsidR="00390769" w:rsidRDefault="004A1A0B" w:rsidP="00175920">
                            <w:pPr>
                              <w:jc w:val="center"/>
                              <w:rPr>
                                <w:rFonts w:ascii="Arial" w:hAnsi="Arial" w:cs="Arial"/>
                                <w:color w:val="FFFFFF" w:themeColor="background1"/>
                                <w:sz w:val="36"/>
                              </w:rPr>
                            </w:pPr>
                            <w:r>
                              <w:rPr>
                                <w:rFonts w:ascii="Arial" w:hAnsi="Arial" w:cs="Arial"/>
                                <w:color w:val="FFFFFF" w:themeColor="background1"/>
                                <w:sz w:val="36"/>
                              </w:rPr>
                              <w:t xml:space="preserve">Thursday </w:t>
                            </w:r>
                            <w:r w:rsidR="00844586">
                              <w:rPr>
                                <w:rFonts w:ascii="Arial" w:hAnsi="Arial" w:cs="Arial"/>
                                <w:color w:val="FFFFFF" w:themeColor="background1"/>
                                <w:sz w:val="36"/>
                              </w:rPr>
                              <w:t xml:space="preserve">31 January </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pt;margin-top:-39.75pt;width:590.95pt;height:1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" fillcolor="#fcb131" stroked="f">
                <v:textbox>
                  <w:txbxContent>
                    <w:p w:rsidR="00263187" w:rsidRDefault="00263187" w:rsidP="00175920">
                      <w:pPr>
                        <w:jc w:val="center"/>
                        <w:rPr>
                          <w:rFonts w:ascii="Arial" w:hAnsi="Arial" w:cs="Arial"/>
                          <w:b/>
                          <w:color w:val="FFFFFF" w:themeColor="background1"/>
                          <w:sz w:val="56"/>
                          <w:szCs w:val="56"/>
                        </w:rPr>
                      </w:pPr>
                      <w:r>
                        <w:rPr>
                          <w:rFonts w:ascii="Arial" w:hAnsi="Arial" w:cs="Arial"/>
                          <w:b/>
                          <w:color w:val="FFFFFF" w:themeColor="background1"/>
                          <w:sz w:val="56"/>
                          <w:szCs w:val="56"/>
                        </w:rPr>
                        <w:t>The M</w:t>
                      </w:r>
                      <w:r w:rsidRPr="00263187">
                        <w:rPr>
                          <w:rFonts w:ascii="Arial" w:hAnsi="Arial" w:cs="Arial"/>
                          <w:b/>
                          <w:color w:val="FFFFFF" w:themeColor="background1"/>
                          <w:sz w:val="56"/>
                          <w:szCs w:val="56"/>
                        </w:rPr>
                        <w:t>anag</w:t>
                      </w:r>
                      <w:r>
                        <w:rPr>
                          <w:rFonts w:ascii="Arial" w:hAnsi="Arial" w:cs="Arial"/>
                          <w:b/>
                          <w:color w:val="FFFFFF" w:themeColor="background1"/>
                          <w:sz w:val="56"/>
                          <w:szCs w:val="56"/>
                        </w:rPr>
                        <w:t>ement of Complex Tracheostomy in Long Term Brain I</w:t>
                      </w:r>
                      <w:r w:rsidRPr="00263187">
                        <w:rPr>
                          <w:rFonts w:ascii="Arial" w:hAnsi="Arial" w:cs="Arial"/>
                          <w:b/>
                          <w:color w:val="FFFFFF" w:themeColor="background1"/>
                          <w:sz w:val="56"/>
                          <w:szCs w:val="56"/>
                        </w:rPr>
                        <w:t>njury</w:t>
                      </w:r>
                    </w:p>
                    <w:p w:rsidR="00390769" w:rsidRDefault="004A1A0B" w:rsidP="00175920">
                      <w:pPr>
                        <w:jc w:val="center"/>
                        <w:rPr>
                          <w:rFonts w:ascii="Arial" w:hAnsi="Arial" w:cs="Arial"/>
                          <w:color w:val="FFFFFF" w:themeColor="background1"/>
                          <w:sz w:val="36"/>
                        </w:rPr>
                      </w:pPr>
                      <w:r>
                        <w:rPr>
                          <w:rFonts w:ascii="Arial" w:hAnsi="Arial" w:cs="Arial"/>
                          <w:color w:val="FFFFFF" w:themeColor="background1"/>
                          <w:sz w:val="36"/>
                        </w:rPr>
                        <w:t xml:space="preserve">Thursday </w:t>
                      </w:r>
                      <w:r w:rsidR="00844586">
                        <w:rPr>
                          <w:rFonts w:ascii="Arial" w:hAnsi="Arial" w:cs="Arial"/>
                          <w:color w:val="FFFFFF" w:themeColor="background1"/>
                          <w:sz w:val="36"/>
                        </w:rPr>
                        <w:t xml:space="preserve">31 January </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4A1A0B" w:rsidRDefault="004A1A0B" w:rsidP="004A1A0B">
      <w:pPr>
        <w:rPr>
          <w:rFonts w:ascii="Arial" w:hAnsi="Arial" w:cs="Arial"/>
          <w:sz w:val="28"/>
          <w:szCs w:val="28"/>
        </w:rPr>
      </w:pPr>
    </w:p>
    <w:p w:rsidR="00844586" w:rsidRPr="00844586" w:rsidRDefault="00844586" w:rsidP="00844586">
      <w:pPr>
        <w:rPr>
          <w:rFonts w:ascii="Arial" w:hAnsi="Arial" w:cs="Arial"/>
          <w:sz w:val="28"/>
          <w:szCs w:val="28"/>
        </w:rPr>
      </w:pPr>
      <w:r w:rsidRPr="00844586">
        <w:rPr>
          <w:rFonts w:ascii="Arial" w:hAnsi="Arial" w:cs="Arial"/>
          <w:sz w:val="28"/>
          <w:szCs w:val="28"/>
        </w:rPr>
        <w:t xml:space="preserve">This is an interdisciplinary study-day open to Doctors, Nurses, Physiotherapists and Speech and Language Therapists who work with people with brain injury and tracheostomies. It will cover topics such as long term complications, chest optimisation, complex weaning, outcomes and ethical decision making in patients with long term tracheostomy. </w:t>
      </w:r>
    </w:p>
    <w:p w:rsidR="00844586" w:rsidRPr="00844586" w:rsidRDefault="00844586" w:rsidP="00844586">
      <w:pPr>
        <w:rPr>
          <w:rFonts w:ascii="Arial" w:hAnsi="Arial" w:cs="Arial"/>
          <w:sz w:val="28"/>
          <w:szCs w:val="28"/>
        </w:rPr>
      </w:pPr>
      <w:r w:rsidRPr="00844586">
        <w:rPr>
          <w:rFonts w:ascii="Arial" w:hAnsi="Arial" w:cs="Arial"/>
          <w:sz w:val="28"/>
          <w:szCs w:val="28"/>
        </w:rPr>
        <w:t>Speakers Include:</w:t>
      </w:r>
    </w:p>
    <w:p w:rsidR="00844586" w:rsidRPr="00844586" w:rsidRDefault="00844586" w:rsidP="00844586">
      <w:pPr>
        <w:pStyle w:val="ListParagraph"/>
        <w:numPr>
          <w:ilvl w:val="0"/>
          <w:numId w:val="6"/>
        </w:numPr>
        <w:rPr>
          <w:rFonts w:ascii="Arial" w:hAnsi="Arial" w:cs="Arial"/>
          <w:sz w:val="28"/>
          <w:szCs w:val="28"/>
        </w:rPr>
      </w:pPr>
      <w:r w:rsidRPr="00844586">
        <w:rPr>
          <w:rFonts w:ascii="Arial" w:hAnsi="Arial" w:cs="Arial"/>
          <w:sz w:val="28"/>
          <w:szCs w:val="28"/>
        </w:rPr>
        <w:t>Deborah Dawson, Consultant Nurse Critical Care, St Georges Hospital - discussing Tracheostomy Tubes and accessories.</w:t>
      </w:r>
    </w:p>
    <w:p w:rsidR="00844586" w:rsidRPr="00844586" w:rsidRDefault="00844586" w:rsidP="00844586">
      <w:pPr>
        <w:pStyle w:val="ListParagraph"/>
        <w:numPr>
          <w:ilvl w:val="0"/>
          <w:numId w:val="6"/>
        </w:numPr>
        <w:rPr>
          <w:rFonts w:ascii="Arial" w:hAnsi="Arial" w:cs="Arial"/>
          <w:sz w:val="28"/>
          <w:szCs w:val="28"/>
        </w:rPr>
      </w:pPr>
      <w:r w:rsidRPr="00844586">
        <w:rPr>
          <w:rFonts w:ascii="Arial" w:hAnsi="Arial" w:cs="Arial"/>
          <w:sz w:val="28"/>
          <w:szCs w:val="28"/>
        </w:rPr>
        <w:t>Claire Mills, SLT Critical Care Lead, Leeds General Infirmary and NIHR Clinical Doctoral Research Fellow - discussing above cuff voicing.</w:t>
      </w:r>
    </w:p>
    <w:p w:rsidR="00844586" w:rsidRPr="00844586" w:rsidRDefault="00844586" w:rsidP="00844586">
      <w:pPr>
        <w:pStyle w:val="ListParagraph"/>
        <w:numPr>
          <w:ilvl w:val="0"/>
          <w:numId w:val="6"/>
        </w:numPr>
        <w:rPr>
          <w:rFonts w:ascii="Arial" w:hAnsi="Arial" w:cs="Arial"/>
          <w:sz w:val="28"/>
          <w:szCs w:val="28"/>
        </w:rPr>
      </w:pPr>
      <w:r w:rsidRPr="00844586">
        <w:rPr>
          <w:rFonts w:ascii="Arial" w:hAnsi="Arial" w:cs="Arial"/>
          <w:sz w:val="28"/>
          <w:szCs w:val="28"/>
        </w:rPr>
        <w:t>Specialist ENT Consultant (TBC) - discussing Complications and surgical intervention – an ENT Perspective.</w:t>
      </w:r>
    </w:p>
    <w:p w:rsidR="00844586" w:rsidRPr="00844586" w:rsidRDefault="00844586" w:rsidP="00844586">
      <w:pPr>
        <w:rPr>
          <w:rFonts w:ascii="Arial" w:hAnsi="Arial" w:cs="Arial"/>
          <w:sz w:val="28"/>
          <w:szCs w:val="28"/>
        </w:rPr>
      </w:pPr>
      <w:r w:rsidRPr="00844586">
        <w:rPr>
          <w:rFonts w:ascii="Arial" w:hAnsi="Arial" w:cs="Arial"/>
          <w:sz w:val="28"/>
          <w:szCs w:val="28"/>
        </w:rPr>
        <w:t xml:space="preserve">Other speakers from Physiotherapy, Speech and Language Therapy and the Specialist Nursing team at the RHN will also present. Information will be presented relating to best practice in the field, and case studies from the experienced specialist team at RHN. </w:t>
      </w:r>
    </w:p>
    <w:p w:rsidR="004A1A0B" w:rsidRDefault="004A1A0B" w:rsidP="004A1A0B">
      <w:pPr>
        <w:pStyle w:val="ListParagraph"/>
        <w:ind w:left="0"/>
        <w:rPr>
          <w:sz w:val="28"/>
          <w:szCs w:val="28"/>
        </w:rPr>
      </w:pPr>
    </w:p>
    <w:p w:rsidR="00920E39" w:rsidRDefault="00390769" w:rsidP="007D30AE">
      <w:pPr>
        <w:spacing w:after="0"/>
        <w:jc w:val="center"/>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6B33FAF" wp14:editId="059F1776">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BD37C4" w:rsidRPr="00DE2B19" w:rsidRDefault="00BD37C4" w:rsidP="00CC0D76">
      <w:pPr>
        <w:pStyle w:val="NoSpacing"/>
        <w:jc w:val="center"/>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920E39">
        <w:rPr>
          <w:rFonts w:ascii="Arial" w:hAnsi="Arial" w:cs="Arial"/>
          <w:b/>
          <w:color w:val="003A80"/>
          <w:sz w:val="32"/>
        </w:rPr>
        <w:t>£120</w:t>
      </w:r>
    </w:p>
    <w:p w:rsidR="002D7FC2" w:rsidRDefault="002D7FC2" w:rsidP="00CC0D76">
      <w:pPr>
        <w:pStyle w:val="NoSpacing"/>
        <w:jc w:val="center"/>
        <w:rPr>
          <w:rFonts w:ascii="Arial" w:hAnsi="Arial" w:cs="Arial"/>
          <w:b/>
          <w:color w:val="FCB131"/>
          <w:sz w:val="32"/>
        </w:rPr>
      </w:pPr>
    </w:p>
    <w:p w:rsidR="000B021A" w:rsidRDefault="00BD37C4" w:rsidP="00CC0D76">
      <w:pPr>
        <w:pStyle w:val="NoSpacing"/>
        <w:jc w:val="center"/>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proofErr w:type="gramStart"/>
      <w:r w:rsidR="00253EDF">
        <w:rPr>
          <w:rFonts w:ascii="Arial" w:hAnsi="Arial" w:cs="Arial"/>
          <w:b/>
          <w:color w:val="003A80"/>
          <w:sz w:val="32"/>
        </w:rPr>
        <w:t>/</w:t>
      </w:r>
      <w:r w:rsidR="004D0C21" w:rsidRPr="00DE2B19">
        <w:rPr>
          <w:rFonts w:ascii="Arial" w:hAnsi="Arial" w:cs="Arial"/>
          <w:b/>
          <w:color w:val="003A80"/>
          <w:sz w:val="32"/>
        </w:rPr>
        <w:t>(</w:t>
      </w:r>
      <w:proofErr w:type="gramEnd"/>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0B021A" w:rsidRPr="00C749F7" w:rsidRDefault="000B021A" w:rsidP="000B021A">
      <w:pPr>
        <w:pStyle w:val="NoSpacing"/>
        <w:jc w:val="center"/>
        <w:rPr>
          <w:rFonts w:ascii="Arial" w:hAnsi="Arial" w:cs="Arial"/>
          <w:color w:val="003A80"/>
        </w:rPr>
      </w:pPr>
    </w:p>
    <w:p w:rsidR="00844586" w:rsidRDefault="00844586" w:rsidP="00844586">
      <w:pPr>
        <w:spacing w:after="0"/>
        <w:jc w:val="center"/>
        <w:rPr>
          <w:rFonts w:ascii="Arial" w:hAnsi="Arial" w:cs="Arial"/>
          <w:b/>
          <w:color w:val="003A80"/>
          <w:sz w:val="40"/>
          <w:szCs w:val="40"/>
        </w:rPr>
      </w:pPr>
      <w:r w:rsidRPr="00844586">
        <w:rPr>
          <w:rFonts w:ascii="Arial" w:hAnsi="Arial" w:cs="Arial"/>
          <w:b/>
          <w:color w:val="003A80"/>
          <w:sz w:val="40"/>
          <w:szCs w:val="40"/>
        </w:rPr>
        <w:lastRenderedPageBreak/>
        <w:t>The Management of Complex Tracheostomy in Long Term Brain Injury</w:t>
      </w:r>
    </w:p>
    <w:p w:rsidR="00587BE3" w:rsidRPr="00587BE3" w:rsidRDefault="00587BE3" w:rsidP="00844586">
      <w:pPr>
        <w:spacing w:after="0"/>
        <w:jc w:val="center"/>
        <w:rPr>
          <w:rFonts w:ascii="Arial" w:hAnsi="Arial" w:cs="Arial"/>
          <w:b/>
          <w:color w:val="003A80"/>
          <w:sz w:val="20"/>
          <w:szCs w:val="20"/>
        </w:rPr>
      </w:pPr>
    </w:p>
    <w:p w:rsidR="00BD37C4" w:rsidRDefault="002D7FC2" w:rsidP="00BD37C4">
      <w:pPr>
        <w:spacing w:after="0"/>
        <w:jc w:val="center"/>
        <w:rPr>
          <w:rFonts w:ascii="Arial" w:hAnsi="Arial" w:cs="Arial"/>
          <w:b/>
          <w:color w:val="003A80"/>
          <w:sz w:val="40"/>
          <w:szCs w:val="40"/>
        </w:rPr>
      </w:pPr>
      <w:r>
        <w:rPr>
          <w:rFonts w:ascii="Arial" w:hAnsi="Arial" w:cs="Arial"/>
          <w:b/>
          <w:color w:val="003A80"/>
          <w:sz w:val="40"/>
          <w:szCs w:val="40"/>
        </w:rPr>
        <w:t xml:space="preserve">Provisional </w:t>
      </w:r>
      <w:r w:rsidR="00BD37C4" w:rsidRPr="00303CC4">
        <w:rPr>
          <w:rFonts w:ascii="Arial" w:hAnsi="Arial" w:cs="Arial"/>
          <w:b/>
          <w:color w:val="003A80"/>
          <w:sz w:val="40"/>
          <w:szCs w:val="40"/>
        </w:rPr>
        <w:t>Programme</w:t>
      </w:r>
    </w:p>
    <w:p w:rsidR="00CC0D76" w:rsidRDefault="00CC0D76" w:rsidP="00BD37C4">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2D7FC2" w:rsidRPr="002D7FC2" w:rsidTr="001C5AEF">
        <w:trPr>
          <w:trHeight w:val="814"/>
        </w:trPr>
        <w:tc>
          <w:tcPr>
            <w:tcW w:w="9923" w:type="dxa"/>
            <w:gridSpan w:val="2"/>
            <w:shd w:val="clear" w:color="auto" w:fill="003A80"/>
            <w:vAlign w:val="center"/>
          </w:tcPr>
          <w:p w:rsidR="002D7FC2" w:rsidRPr="00724616" w:rsidRDefault="004A1A0B" w:rsidP="00844586">
            <w:pPr>
              <w:autoSpaceDE w:val="0"/>
              <w:autoSpaceDN w:val="0"/>
              <w:adjustRightInd w:val="0"/>
              <w:spacing w:after="0" w:line="240" w:lineRule="auto"/>
              <w:jc w:val="center"/>
              <w:rPr>
                <w:rFonts w:ascii="Arial" w:eastAsia="Times New Roman" w:hAnsi="Arial" w:cs="Arial"/>
                <w:b/>
                <w:color w:val="FFFFFF" w:themeColor="background1"/>
                <w:sz w:val="28"/>
                <w:szCs w:val="28"/>
              </w:rPr>
            </w:pPr>
            <w:r>
              <w:rPr>
                <w:rFonts w:ascii="Arial" w:eastAsia="Times New Roman" w:hAnsi="Arial" w:cs="Arial"/>
                <w:b/>
                <w:color w:val="FFFFFF" w:themeColor="background1"/>
                <w:sz w:val="28"/>
                <w:szCs w:val="28"/>
              </w:rPr>
              <w:t xml:space="preserve">Thursday </w:t>
            </w:r>
            <w:r w:rsidR="00844586">
              <w:rPr>
                <w:rFonts w:ascii="Arial" w:eastAsia="Times New Roman" w:hAnsi="Arial" w:cs="Arial"/>
                <w:b/>
                <w:color w:val="FFFFFF" w:themeColor="background1"/>
                <w:sz w:val="28"/>
                <w:szCs w:val="28"/>
              </w:rPr>
              <w:t>31 January</w:t>
            </w:r>
          </w:p>
        </w:tc>
      </w:tr>
      <w:tr w:rsidR="00BD37C4" w:rsidRPr="002D7FC2" w:rsidTr="001C5AEF">
        <w:trPr>
          <w:trHeight w:val="814"/>
        </w:trPr>
        <w:tc>
          <w:tcPr>
            <w:tcW w:w="1135" w:type="dxa"/>
            <w:shd w:val="clear" w:color="auto" w:fill="003A80"/>
            <w:vAlign w:val="center"/>
          </w:tcPr>
          <w:p w:rsidR="00BD37C4" w:rsidRPr="002D7FC2" w:rsidRDefault="00844586"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8.45am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1C5AEF">
        <w:trPr>
          <w:trHeight w:val="814"/>
        </w:trPr>
        <w:tc>
          <w:tcPr>
            <w:tcW w:w="1135" w:type="dxa"/>
            <w:shd w:val="clear" w:color="auto" w:fill="auto"/>
            <w:vAlign w:val="center"/>
          </w:tcPr>
          <w:p w:rsidR="00BD37C4" w:rsidRPr="002D7FC2" w:rsidRDefault="004A1A0B" w:rsidP="0084458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w:t>
            </w:r>
            <w:r w:rsidR="00844586">
              <w:rPr>
                <w:rFonts w:ascii="Arial" w:eastAsia="Times New Roman" w:hAnsi="Arial" w:cs="Arial"/>
                <w:b/>
                <w:color w:val="003A80"/>
              </w:rPr>
              <w:t>00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844586" w:rsidP="00724616">
            <w:pPr>
              <w:autoSpaceDE w:val="0"/>
              <w:autoSpaceDN w:val="0"/>
              <w:adjustRightInd w:val="0"/>
              <w:spacing w:after="0"/>
              <w:rPr>
                <w:rFonts w:ascii="Arial" w:eastAsia="Times New Roman" w:hAnsi="Arial" w:cs="Arial"/>
              </w:rPr>
            </w:pPr>
            <w:r>
              <w:rPr>
                <w:rFonts w:ascii="Arial" w:eastAsia="Times New Roman" w:hAnsi="Arial" w:cs="Arial"/>
              </w:rPr>
              <w:t>Introduction: Tracheostomies at the RHN</w:t>
            </w:r>
          </w:p>
        </w:tc>
      </w:tr>
      <w:tr w:rsidR="00BD37C4" w:rsidRPr="002D7FC2" w:rsidTr="001C5AEF">
        <w:trPr>
          <w:trHeight w:val="814"/>
        </w:trPr>
        <w:tc>
          <w:tcPr>
            <w:tcW w:w="1135" w:type="dxa"/>
            <w:shd w:val="clear" w:color="auto" w:fill="auto"/>
            <w:vAlign w:val="center"/>
          </w:tcPr>
          <w:p w:rsidR="00BD37C4" w:rsidRPr="002D7FC2" w:rsidRDefault="004A1A0B"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9.30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844586" w:rsidP="00724616">
            <w:pPr>
              <w:autoSpaceDE w:val="0"/>
              <w:autoSpaceDN w:val="0"/>
              <w:adjustRightInd w:val="0"/>
              <w:spacing w:after="0" w:line="240" w:lineRule="auto"/>
              <w:rPr>
                <w:rFonts w:ascii="Arial" w:eastAsia="Times New Roman" w:hAnsi="Arial" w:cs="Arial"/>
              </w:rPr>
            </w:pPr>
            <w:r w:rsidRPr="00844586">
              <w:rPr>
                <w:rFonts w:ascii="Arial" w:eastAsia="Times New Roman" w:hAnsi="Arial" w:cs="Arial"/>
              </w:rPr>
              <w:t xml:space="preserve">Complications and surgical interventions – an ENT perspective.  </w:t>
            </w:r>
            <w:r w:rsidRPr="00587BE3">
              <w:rPr>
                <w:rFonts w:ascii="Arial" w:eastAsia="Times New Roman" w:hAnsi="Arial" w:cs="Arial"/>
                <w:i/>
              </w:rPr>
              <w:t>Specialist ENT Consultant (TBC)</w:t>
            </w:r>
          </w:p>
        </w:tc>
      </w:tr>
      <w:tr w:rsidR="002D7FC2" w:rsidRPr="002D7FC2" w:rsidTr="001C5AEF">
        <w:trPr>
          <w:trHeight w:val="814"/>
        </w:trPr>
        <w:tc>
          <w:tcPr>
            <w:tcW w:w="1135" w:type="dxa"/>
            <w:shd w:val="clear" w:color="auto" w:fill="003A80"/>
            <w:vAlign w:val="center"/>
          </w:tcPr>
          <w:p w:rsidR="002D7FC2" w:rsidRPr="002D7FC2" w:rsidRDefault="00844586"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10.30</w:t>
            </w:r>
            <w:r w:rsidR="00A00931">
              <w:rPr>
                <w:rFonts w:ascii="Arial" w:eastAsia="Times New Roman" w:hAnsi="Arial" w:cs="Arial"/>
                <w:b/>
                <w:color w:val="FFFFFF" w:themeColor="background1"/>
              </w:rPr>
              <w:t>am</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1C5AEF">
        <w:trPr>
          <w:trHeight w:val="814"/>
        </w:trPr>
        <w:tc>
          <w:tcPr>
            <w:tcW w:w="1135" w:type="dxa"/>
            <w:shd w:val="clear" w:color="auto" w:fill="auto"/>
            <w:vAlign w:val="center"/>
          </w:tcPr>
          <w:p w:rsidR="00BD37C4" w:rsidRPr="002D7FC2" w:rsidRDefault="00844586"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11.0</w:t>
            </w:r>
            <w:r w:rsidR="00A00931">
              <w:rPr>
                <w:rFonts w:ascii="Arial" w:eastAsia="Times New Roman" w:hAnsi="Arial" w:cs="Arial"/>
                <w:b/>
                <w:color w:val="003A80"/>
              </w:rPr>
              <w:t>0</w:t>
            </w:r>
            <w:r w:rsidR="00701897">
              <w:rPr>
                <w:rFonts w:ascii="Arial" w:eastAsia="Times New Roman" w:hAnsi="Arial" w:cs="Arial"/>
                <w:b/>
                <w:color w:val="003A80"/>
              </w:rPr>
              <w:t>am</w:t>
            </w:r>
          </w:p>
        </w:tc>
        <w:tc>
          <w:tcPr>
            <w:tcW w:w="8788" w:type="dxa"/>
            <w:shd w:val="clear" w:color="auto" w:fill="auto"/>
            <w:vAlign w:val="center"/>
          </w:tcPr>
          <w:p w:rsidR="00BD37C4" w:rsidRPr="002D7FC2" w:rsidRDefault="00844586" w:rsidP="00F938D0">
            <w:pPr>
              <w:autoSpaceDE w:val="0"/>
              <w:autoSpaceDN w:val="0"/>
              <w:adjustRightInd w:val="0"/>
              <w:spacing w:after="0" w:line="240" w:lineRule="auto"/>
              <w:rPr>
                <w:rFonts w:ascii="Arial" w:eastAsia="Times New Roman" w:hAnsi="Arial" w:cs="Arial"/>
              </w:rPr>
            </w:pPr>
            <w:r>
              <w:rPr>
                <w:rFonts w:ascii="Arial" w:eastAsia="Times New Roman" w:hAnsi="Arial" w:cs="Arial"/>
              </w:rPr>
              <w:t>Chest optimisation</w:t>
            </w:r>
          </w:p>
        </w:tc>
      </w:tr>
      <w:tr w:rsidR="00963428" w:rsidRPr="002D7FC2" w:rsidTr="00C20978">
        <w:trPr>
          <w:trHeight w:val="978"/>
        </w:trPr>
        <w:tc>
          <w:tcPr>
            <w:tcW w:w="1135" w:type="dxa"/>
            <w:shd w:val="clear" w:color="auto" w:fill="auto"/>
            <w:vAlign w:val="center"/>
          </w:tcPr>
          <w:p w:rsidR="00963428" w:rsidRDefault="00844586" w:rsidP="00C20978">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11.45am</w:t>
            </w:r>
          </w:p>
        </w:tc>
        <w:tc>
          <w:tcPr>
            <w:tcW w:w="8788" w:type="dxa"/>
            <w:shd w:val="clear" w:color="auto" w:fill="auto"/>
            <w:vAlign w:val="center"/>
          </w:tcPr>
          <w:p w:rsidR="00963428" w:rsidRDefault="00844586" w:rsidP="00C20978">
            <w:pPr>
              <w:rPr>
                <w:rFonts w:ascii="Arial" w:eastAsia="Times New Roman" w:hAnsi="Arial" w:cs="Arial"/>
              </w:rPr>
            </w:pPr>
            <w:r w:rsidRPr="00844586">
              <w:rPr>
                <w:rFonts w:ascii="Arial" w:eastAsia="Times New Roman" w:hAnsi="Arial" w:cs="Arial"/>
              </w:rPr>
              <w:t xml:space="preserve">Tracheostomy tubes and accessories. </w:t>
            </w:r>
            <w:r w:rsidRPr="00587BE3">
              <w:rPr>
                <w:rFonts w:ascii="Arial" w:eastAsia="Times New Roman" w:hAnsi="Arial" w:cs="Arial"/>
                <w:i/>
              </w:rPr>
              <w:t>Deborah Dawson, Consultant Nurse Critical Care, St Georges Hospital - discussing Tra</w:t>
            </w:r>
            <w:r w:rsidR="00587BE3">
              <w:rPr>
                <w:rFonts w:ascii="Arial" w:eastAsia="Times New Roman" w:hAnsi="Arial" w:cs="Arial"/>
                <w:i/>
              </w:rPr>
              <w:t>cheostomy Tubes and accessories</w:t>
            </w:r>
          </w:p>
        </w:tc>
      </w:tr>
      <w:tr w:rsidR="00BC150D" w:rsidRPr="002D7FC2" w:rsidTr="001C5AEF">
        <w:trPr>
          <w:trHeight w:val="814"/>
        </w:trPr>
        <w:tc>
          <w:tcPr>
            <w:tcW w:w="1135" w:type="dxa"/>
            <w:shd w:val="clear" w:color="auto" w:fill="003A80"/>
            <w:vAlign w:val="center"/>
          </w:tcPr>
          <w:p w:rsidR="00BD37C4" w:rsidRPr="002D7FC2" w:rsidRDefault="00A00931" w:rsidP="00844586">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w:t>
            </w:r>
            <w:r w:rsidR="00844586">
              <w:rPr>
                <w:rFonts w:ascii="Arial" w:eastAsia="Times New Roman" w:hAnsi="Arial" w:cs="Arial"/>
                <w:b/>
                <w:color w:val="FFFFFF" w:themeColor="background1"/>
              </w:rPr>
              <w:t>30</w:t>
            </w:r>
            <w:r>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1C5AEF">
        <w:trPr>
          <w:trHeight w:val="814"/>
        </w:trPr>
        <w:tc>
          <w:tcPr>
            <w:tcW w:w="1135" w:type="dxa"/>
            <w:shd w:val="clear" w:color="auto" w:fill="auto"/>
            <w:vAlign w:val="center"/>
          </w:tcPr>
          <w:p w:rsidR="00701897" w:rsidRPr="002D7FC2" w:rsidRDefault="00844586"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1.15</w:t>
            </w:r>
            <w:r w:rsidR="00701897">
              <w:rPr>
                <w:rFonts w:ascii="Arial" w:eastAsia="Times New Roman" w:hAnsi="Arial" w:cs="Arial"/>
                <w:b/>
                <w:color w:val="003A80"/>
              </w:rPr>
              <w:t>pm</w:t>
            </w:r>
          </w:p>
        </w:tc>
        <w:tc>
          <w:tcPr>
            <w:tcW w:w="8788" w:type="dxa"/>
            <w:shd w:val="clear" w:color="auto" w:fill="auto"/>
            <w:vAlign w:val="center"/>
          </w:tcPr>
          <w:p w:rsidR="00F52BA3" w:rsidRPr="00724616" w:rsidRDefault="00844586" w:rsidP="00C20978">
            <w:pPr>
              <w:autoSpaceDE w:val="0"/>
              <w:autoSpaceDN w:val="0"/>
              <w:adjustRightInd w:val="0"/>
              <w:spacing w:after="0" w:line="240" w:lineRule="auto"/>
              <w:rPr>
                <w:rFonts w:ascii="Arial" w:hAnsi="Arial" w:cs="Arial"/>
              </w:rPr>
            </w:pPr>
            <w:r>
              <w:rPr>
                <w:rFonts w:ascii="Arial" w:hAnsi="Arial" w:cs="Arial"/>
              </w:rPr>
              <w:t>Tracheostomy related incidents</w:t>
            </w:r>
            <w:r w:rsidR="00C20978" w:rsidRPr="00C20978">
              <w:rPr>
                <w:rFonts w:ascii="Arial" w:hAnsi="Arial" w:cs="Arial"/>
              </w:rPr>
              <w:t xml:space="preserve">  </w:t>
            </w:r>
          </w:p>
        </w:tc>
      </w:tr>
      <w:tr w:rsidR="00F52BA3" w:rsidRPr="002D7FC2" w:rsidTr="001C5AEF">
        <w:trPr>
          <w:trHeight w:val="814"/>
        </w:trPr>
        <w:tc>
          <w:tcPr>
            <w:tcW w:w="1135" w:type="dxa"/>
            <w:shd w:val="clear" w:color="auto" w:fill="auto"/>
            <w:vAlign w:val="center"/>
          </w:tcPr>
          <w:p w:rsidR="00F52BA3" w:rsidRPr="002D7FC2" w:rsidRDefault="00844586"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2.00</w:t>
            </w:r>
            <w:r w:rsidR="00701897">
              <w:rPr>
                <w:rFonts w:ascii="Arial" w:eastAsia="Times New Roman" w:hAnsi="Arial" w:cs="Arial"/>
                <w:b/>
                <w:color w:val="003A80"/>
              </w:rPr>
              <w:t>pm</w:t>
            </w:r>
          </w:p>
        </w:tc>
        <w:tc>
          <w:tcPr>
            <w:tcW w:w="8788" w:type="dxa"/>
            <w:shd w:val="clear" w:color="auto" w:fill="auto"/>
            <w:vAlign w:val="center"/>
          </w:tcPr>
          <w:p w:rsidR="00701897" w:rsidRPr="00724616" w:rsidRDefault="00844586" w:rsidP="00701897">
            <w:pPr>
              <w:autoSpaceDE w:val="0"/>
              <w:autoSpaceDN w:val="0"/>
              <w:adjustRightInd w:val="0"/>
              <w:spacing w:after="0" w:line="240" w:lineRule="auto"/>
              <w:rPr>
                <w:rFonts w:ascii="Arial" w:hAnsi="Arial" w:cs="Arial"/>
              </w:rPr>
            </w:pPr>
            <w:r>
              <w:rPr>
                <w:rFonts w:ascii="Arial" w:hAnsi="Arial" w:cs="Arial"/>
              </w:rPr>
              <w:t>What is a good outcome</w:t>
            </w:r>
          </w:p>
        </w:tc>
      </w:tr>
      <w:tr w:rsidR="00701897" w:rsidRPr="002D7FC2" w:rsidTr="00701897">
        <w:trPr>
          <w:trHeight w:val="814"/>
        </w:trPr>
        <w:tc>
          <w:tcPr>
            <w:tcW w:w="1135" w:type="dxa"/>
            <w:shd w:val="clear" w:color="auto" w:fill="365F91" w:themeFill="accent1" w:themeFillShade="BF"/>
            <w:vAlign w:val="center"/>
          </w:tcPr>
          <w:p w:rsidR="00701897" w:rsidRPr="00701897" w:rsidRDefault="00844586"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2.45pm</w:t>
            </w:r>
            <w:r w:rsidR="00701897" w:rsidRPr="00701897">
              <w:rPr>
                <w:rFonts w:ascii="Arial" w:eastAsia="Times New Roman" w:hAnsi="Arial" w:cs="Arial"/>
                <w:b/>
                <w:color w:val="FFFFFF" w:themeColor="background1"/>
              </w:rPr>
              <w:t xml:space="preserve"> </w:t>
            </w:r>
          </w:p>
        </w:tc>
        <w:tc>
          <w:tcPr>
            <w:tcW w:w="8788" w:type="dxa"/>
            <w:shd w:val="clear" w:color="auto" w:fill="365F91" w:themeFill="accent1" w:themeFillShade="BF"/>
            <w:vAlign w:val="center"/>
          </w:tcPr>
          <w:p w:rsidR="00701897" w:rsidRPr="00701897" w:rsidRDefault="00701897" w:rsidP="00724616">
            <w:pPr>
              <w:autoSpaceDE w:val="0"/>
              <w:autoSpaceDN w:val="0"/>
              <w:adjustRightInd w:val="0"/>
              <w:spacing w:after="0" w:line="240" w:lineRule="auto"/>
              <w:rPr>
                <w:rFonts w:ascii="Arial" w:hAnsi="Arial" w:cs="Arial"/>
                <w:color w:val="FFFFFF" w:themeColor="background1"/>
              </w:rPr>
            </w:pPr>
            <w:r w:rsidRPr="00701897">
              <w:rPr>
                <w:rFonts w:ascii="Arial" w:hAnsi="Arial" w:cs="Arial"/>
                <w:color w:val="FFFFFF" w:themeColor="background1"/>
              </w:rPr>
              <w:t>Afternoon Refreshments</w:t>
            </w:r>
          </w:p>
        </w:tc>
      </w:tr>
      <w:tr w:rsidR="00BD37C4" w:rsidRPr="002D7FC2" w:rsidTr="001C5AEF">
        <w:trPr>
          <w:trHeight w:val="814"/>
        </w:trPr>
        <w:tc>
          <w:tcPr>
            <w:tcW w:w="1135" w:type="dxa"/>
            <w:shd w:val="clear" w:color="auto" w:fill="auto"/>
            <w:vAlign w:val="center"/>
          </w:tcPr>
          <w:p w:rsidR="00BD37C4" w:rsidRPr="002D7FC2" w:rsidRDefault="00844586"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3.1</w:t>
            </w:r>
            <w:r w:rsidR="00701897">
              <w:rPr>
                <w:rFonts w:ascii="Arial" w:eastAsia="Times New Roman" w:hAnsi="Arial" w:cs="Arial"/>
                <w:b/>
                <w:color w:val="003A80"/>
              </w:rPr>
              <w:t>0pm</w:t>
            </w:r>
          </w:p>
        </w:tc>
        <w:tc>
          <w:tcPr>
            <w:tcW w:w="8788" w:type="dxa"/>
            <w:shd w:val="clear" w:color="auto" w:fill="auto"/>
            <w:vAlign w:val="center"/>
          </w:tcPr>
          <w:p w:rsidR="00BD37C4" w:rsidRPr="00724616" w:rsidRDefault="00844586" w:rsidP="00F938D0">
            <w:pPr>
              <w:pStyle w:val="PlainText"/>
              <w:rPr>
                <w:rFonts w:cs="Arial"/>
              </w:rPr>
            </w:pPr>
            <w:r>
              <w:rPr>
                <w:rFonts w:cs="Arial"/>
              </w:rPr>
              <w:t>Ethical considerations and issues</w:t>
            </w:r>
          </w:p>
        </w:tc>
      </w:tr>
      <w:tr w:rsidR="00F96401" w:rsidRPr="002D7FC2" w:rsidTr="001C5AEF">
        <w:trPr>
          <w:trHeight w:val="814"/>
        </w:trPr>
        <w:tc>
          <w:tcPr>
            <w:tcW w:w="1135" w:type="dxa"/>
            <w:shd w:val="clear" w:color="auto" w:fill="auto"/>
            <w:vAlign w:val="center"/>
          </w:tcPr>
          <w:p w:rsidR="00F96401" w:rsidRPr="002D7FC2" w:rsidRDefault="00844586"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3.50pm</w:t>
            </w:r>
          </w:p>
        </w:tc>
        <w:tc>
          <w:tcPr>
            <w:tcW w:w="8788" w:type="dxa"/>
            <w:shd w:val="clear" w:color="auto" w:fill="auto"/>
            <w:vAlign w:val="center"/>
          </w:tcPr>
          <w:p w:rsidR="00F96401" w:rsidRDefault="00844586" w:rsidP="00724616">
            <w:pPr>
              <w:autoSpaceDE w:val="0"/>
              <w:autoSpaceDN w:val="0"/>
              <w:adjustRightInd w:val="0"/>
              <w:spacing w:after="0" w:line="240" w:lineRule="auto"/>
              <w:rPr>
                <w:rFonts w:ascii="Arial" w:eastAsia="Times New Roman" w:hAnsi="Arial" w:cs="Arial"/>
              </w:rPr>
            </w:pPr>
            <w:r w:rsidRPr="00844586">
              <w:rPr>
                <w:rFonts w:ascii="Arial" w:eastAsia="Times New Roman" w:hAnsi="Arial" w:cs="Arial"/>
              </w:rPr>
              <w:t xml:space="preserve">Above cuff voicing.  </w:t>
            </w:r>
            <w:r w:rsidRPr="00587BE3">
              <w:rPr>
                <w:rFonts w:ascii="Arial" w:eastAsia="Times New Roman" w:hAnsi="Arial" w:cs="Arial"/>
                <w:i/>
              </w:rPr>
              <w:t>Claire Mills, SLT Critical Care Lead, Leeds General Infirmary and NIHR Clinical Doctoral Research Fellow</w:t>
            </w:r>
          </w:p>
        </w:tc>
      </w:tr>
      <w:tr w:rsidR="00BD37C4" w:rsidRPr="002D7FC2" w:rsidTr="001C5AEF">
        <w:trPr>
          <w:trHeight w:val="814"/>
        </w:trPr>
        <w:tc>
          <w:tcPr>
            <w:tcW w:w="1135" w:type="dxa"/>
            <w:shd w:val="clear" w:color="auto" w:fill="003A80"/>
            <w:vAlign w:val="center"/>
          </w:tcPr>
          <w:p w:rsidR="00BD37C4" w:rsidRPr="002D7FC2" w:rsidRDefault="00A00931"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4.30pm</w:t>
            </w:r>
          </w:p>
        </w:tc>
        <w:tc>
          <w:tcPr>
            <w:tcW w:w="8788"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bl>
    <w:p w:rsidR="00BD37C4" w:rsidRDefault="00BD37C4" w:rsidP="00BD37C4">
      <w:pPr>
        <w:spacing w:after="0"/>
        <w:rPr>
          <w:rFonts w:ascii="Arial" w:hAnsi="Arial" w:cs="Arial"/>
        </w:rPr>
      </w:pPr>
    </w:p>
    <w:p w:rsidR="00844586" w:rsidRDefault="00844586" w:rsidP="00B02E01">
      <w:pPr>
        <w:spacing w:after="0"/>
        <w:jc w:val="center"/>
        <w:rPr>
          <w:rFonts w:ascii="Arial" w:hAnsi="Arial" w:cs="Arial"/>
          <w:b/>
          <w:color w:val="003A80"/>
          <w:sz w:val="28"/>
          <w:szCs w:val="28"/>
        </w:rPr>
      </w:pPr>
    </w:p>
    <w:p w:rsidR="00E805A9" w:rsidRPr="00A00931" w:rsidRDefault="00587BE3" w:rsidP="00B02E01">
      <w:pPr>
        <w:spacing w:after="0"/>
        <w:jc w:val="center"/>
        <w:rPr>
          <w:rFonts w:ascii="Arial" w:hAnsi="Arial" w:cs="Arial"/>
          <w:b/>
          <w:color w:val="003A80"/>
          <w:sz w:val="28"/>
          <w:szCs w:val="28"/>
        </w:rPr>
      </w:pPr>
      <w:r w:rsidRPr="00587BE3">
        <w:rPr>
          <w:rFonts w:ascii="Arial" w:hAnsi="Arial" w:cs="Arial"/>
          <w:b/>
          <w:color w:val="003A80"/>
          <w:sz w:val="28"/>
          <w:szCs w:val="28"/>
        </w:rPr>
        <w:lastRenderedPageBreak/>
        <w:t>The Management of Complex Tracheostomy in Long Term Brain Injury</w:t>
      </w:r>
      <w:r w:rsidR="006B0038" w:rsidRPr="00A00931">
        <w:rPr>
          <w:rFonts w:ascii="Arial" w:hAnsi="Arial" w:cs="Arial"/>
          <w:b/>
          <w:color w:val="003A80"/>
          <w:sz w:val="28"/>
          <w:szCs w:val="28"/>
        </w:rPr>
        <w:t xml:space="preserve">- </w:t>
      </w:r>
      <w:r w:rsidR="00F53B09" w:rsidRPr="00A00931">
        <w:rPr>
          <w:rFonts w:ascii="Arial" w:hAnsi="Arial" w:cs="Arial"/>
          <w:b/>
          <w:color w:val="003A80"/>
          <w:sz w:val="28"/>
          <w:szCs w:val="28"/>
        </w:rPr>
        <w:t>Registration form</w:t>
      </w:r>
    </w:p>
    <w:p w:rsidR="00F53B09" w:rsidRPr="001C5AEF" w:rsidRDefault="00B02E01" w:rsidP="00B02E01">
      <w:pPr>
        <w:spacing w:after="0"/>
        <w:jc w:val="center"/>
        <w:rPr>
          <w:rFonts w:ascii="Arial" w:hAnsi="Arial" w:cs="Arial"/>
          <w:b/>
          <w:sz w:val="28"/>
          <w:szCs w:val="28"/>
        </w:rPr>
      </w:pPr>
      <w:r w:rsidRPr="001C5AEF">
        <w:rPr>
          <w:rFonts w:ascii="Arial" w:hAnsi="Arial" w:cs="Arial"/>
          <w:b/>
          <w:sz w:val="28"/>
          <w:szCs w:val="28"/>
        </w:rPr>
        <w:t xml:space="preserve">Delegate </w:t>
      </w:r>
      <w:r w:rsidR="001C5AEF" w:rsidRPr="001C5AEF">
        <w:rPr>
          <w:rFonts w:ascii="Arial" w:hAnsi="Arial" w:cs="Arial"/>
          <w:b/>
          <w:sz w:val="28"/>
          <w:szCs w:val="28"/>
        </w:rPr>
        <w:t>fee (£</w:t>
      </w:r>
      <w:r w:rsidR="00963428">
        <w:rPr>
          <w:rFonts w:ascii="Arial" w:hAnsi="Arial" w:cs="Arial"/>
          <w:b/>
          <w:sz w:val="28"/>
          <w:szCs w:val="28"/>
        </w:rPr>
        <w:t>120</w:t>
      </w:r>
      <w:r w:rsidR="00F53B09" w:rsidRPr="001C5AEF">
        <w:rPr>
          <w:rFonts w:ascii="Arial" w:hAnsi="Arial" w:cs="Arial"/>
          <w:b/>
          <w:sz w:val="28"/>
          <w:szCs w:val="28"/>
        </w:rPr>
        <w:t>)</w:t>
      </w:r>
    </w:p>
    <w:tbl>
      <w:tblPr>
        <w:tblpPr w:leftFromText="180" w:rightFromText="180" w:vertAnchor="page" w:horzAnchor="margin" w:tblpXSpec="center" w:tblpY="207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963428">
        <w:trPr>
          <w:trHeight w:val="557"/>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rPr>
          <w:trHeight w:val="505"/>
        </w:trPr>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96342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36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446"/>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963428" w:rsidRPr="00145D48" w:rsidTr="00963428">
        <w:trPr>
          <w:trHeight w:val="4156"/>
        </w:trPr>
        <w:tc>
          <w:tcPr>
            <w:tcW w:w="10314" w:type="dxa"/>
          </w:tcPr>
          <w:p w:rsidR="00963428" w:rsidRPr="00145D48" w:rsidRDefault="000D1F0C" w:rsidP="00963428">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sdt>
          </w:p>
          <w:p w:rsidR="002209E9" w:rsidRPr="002209E9" w:rsidRDefault="002209E9" w:rsidP="002209E9">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sidR="00D437CB">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sidR="00D437CB">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sidR="001C2059">
              <w:rPr>
                <w:rFonts w:ascii="Arial" w:eastAsia="Times New Roman" w:hAnsi="Arial" w:cs="Arial"/>
                <w:b/>
                <w:bCs/>
                <w:iCs/>
                <w:sz w:val="18"/>
                <w:szCs w:val="18"/>
                <w:lang w:val="en-US"/>
              </w:rPr>
              <w:t>to pay securely over the phone.</w:t>
            </w:r>
          </w:p>
          <w:p w:rsidR="002209E9" w:rsidRPr="002209E9" w:rsidRDefault="002209E9" w:rsidP="002209E9">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844586"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Invoice:    </w:t>
            </w:r>
            <w:r w:rsidR="00587BE3">
              <w:rPr>
                <w:rFonts w:ascii="Arial" w:eastAsia="Times New Roman" w:hAnsi="Arial" w:cs="Arial"/>
                <w:b/>
                <w:bCs/>
                <w:iCs/>
                <w:color w:val="FF0000"/>
                <w:sz w:val="18"/>
                <w:szCs w:val="18"/>
                <w:lang w:val="en-US"/>
              </w:rPr>
              <w:t>INVOICE REQUESTS WILL NOT BE ACCEPTED IF A PO/REFERENCE NUMBER IS NOT PROVIDED</w:t>
            </w:r>
            <w:r w:rsidRPr="00587BE3">
              <w:rPr>
                <w:rFonts w:ascii="Arial" w:eastAsia="Times New Roman" w:hAnsi="Arial" w:cs="Arial"/>
                <w:b/>
                <w:bCs/>
                <w:iCs/>
                <w:color w:val="FF0000"/>
                <w:sz w:val="18"/>
                <w:szCs w:val="18"/>
                <w:lang w:val="en-US"/>
              </w:rPr>
              <w:t xml:space="preserve">            </w:t>
            </w:r>
          </w:p>
          <w:p w:rsidR="00587BE3"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00844586">
              <w:rPr>
                <w:rFonts w:ascii="Arial" w:eastAsia="Times New Roman" w:hAnsi="Arial" w:cs="Arial"/>
                <w:b/>
                <w:bCs/>
                <w:iCs/>
                <w:sz w:val="18"/>
                <w:szCs w:val="18"/>
                <w:lang w:val="en-US"/>
              </w:rPr>
              <w:t xml:space="preserve">           </w:t>
            </w:r>
          </w:p>
          <w:p w:rsidR="002209E9" w:rsidRPr="002209E9" w:rsidRDefault="00844586" w:rsidP="002209E9">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2209E9" w:rsidRPr="002209E9">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2209E9" w:rsidRPr="002209E9">
                  <w:rPr>
                    <w:rFonts w:ascii="Arial" w:eastAsia="Calibri" w:hAnsi="Arial" w:cs="Arial"/>
                    <w:b/>
                    <w:color w:val="808080" w:themeColor="background1" w:themeShade="80"/>
                    <w:sz w:val="18"/>
                    <w:szCs w:val="18"/>
                  </w:rPr>
                  <w:t>Click here to enter text.</w:t>
                </w:r>
              </w:sdtContent>
            </w:sdt>
            <w:r w:rsidR="002209E9"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tel: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Natwest Bank, RHN General Account</w: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5B2C5340" wp14:editId="4E82A8D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05955F10" wp14:editId="4E6C9971">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37475978" wp14:editId="47402D21">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209E9" w:rsidRDefault="002209E9" w:rsidP="002209E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2209E9" w:rsidRDefault="002209E9" w:rsidP="002209E9">
                            <w:pPr>
                              <w:rPr>
                                <w:sz w:val="18"/>
                              </w:rPr>
                            </w:pPr>
                            <w:r>
                              <w:rPr>
                                <w:color w:val="333399"/>
                                <w:sz w:val="18"/>
                              </w:rPr>
                              <w:t>4 1 6 5 5 2 7 3</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2209E9" w:rsidRPr="002209E9" w:rsidRDefault="002209E9" w:rsidP="002209E9">
            <w:pPr>
              <w:spacing w:after="0" w:line="240" w:lineRule="auto"/>
              <w:rPr>
                <w:rFonts w:ascii="Arial" w:eastAsia="Times New Roman" w:hAnsi="Arial" w:cs="Arial"/>
                <w:b/>
                <w:bCs/>
                <w:iCs/>
                <w:sz w:val="18"/>
                <w:szCs w:val="18"/>
                <w:lang w:val="en-US"/>
              </w:rPr>
            </w:pPr>
          </w:p>
          <w:p w:rsidR="00963428" w:rsidRDefault="002209E9" w:rsidP="002209E9">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844586" w:rsidRDefault="00844586" w:rsidP="002209E9">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p>
          <w:p w:rsidR="00844586" w:rsidRDefault="000D1F0C" w:rsidP="002209E9">
            <w:pPr>
              <w:widowControl w:val="0"/>
              <w:autoSpaceDE w:val="0"/>
              <w:autoSpaceDN w:val="0"/>
              <w:adjustRightInd w:val="0"/>
              <w:spacing w:after="0" w:line="240" w:lineRule="auto"/>
              <w:rPr>
                <w:rFonts w:ascii="Arial" w:eastAsia="Calibri" w:hAnsi="Arial" w:cs="Arial"/>
                <w:b/>
                <w:bCs/>
                <w:iCs/>
                <w:sz w:val="18"/>
                <w:szCs w:val="18"/>
                <w:lang w:val="en-US"/>
              </w:rPr>
            </w:pPr>
            <w:sdt>
              <w:sdtPr>
                <w:rPr>
                  <w:rFonts w:ascii="Arial" w:eastAsia="Calibri" w:hAnsi="Arial" w:cs="Arial"/>
                  <w:b/>
                  <w:bCs/>
                  <w:iCs/>
                  <w:sz w:val="18"/>
                  <w:szCs w:val="18"/>
                  <w:lang w:val="en-US"/>
                </w:rPr>
                <w:id w:val="-1676256911"/>
                <w14:checkbox>
                  <w14:checked w14:val="0"/>
                  <w14:checkedState w14:val="2612" w14:font="MS Gothic"/>
                  <w14:uncheckedState w14:val="2610" w14:font="MS Gothic"/>
                </w14:checkbox>
              </w:sdtPr>
              <w:sdtEndPr/>
              <w:sdtContent>
                <w:r w:rsidR="00844586" w:rsidRPr="00844586">
                  <w:rPr>
                    <w:rFonts w:ascii="MS Gothic" w:eastAsia="MS Gothic" w:hAnsi="MS Gothic" w:cs="MS Gothic" w:hint="eastAsia"/>
                    <w:b/>
                    <w:bCs/>
                    <w:iCs/>
                    <w:sz w:val="18"/>
                    <w:szCs w:val="18"/>
                    <w:lang w:val="en-US"/>
                  </w:rPr>
                  <w:t>☐</w:t>
                </w:r>
              </w:sdtContent>
            </w:sdt>
            <w:r w:rsidR="00844586" w:rsidRPr="00844586">
              <w:rPr>
                <w:rFonts w:ascii="Arial" w:eastAsia="Calibri" w:hAnsi="Arial" w:cs="Arial"/>
                <w:b/>
                <w:bCs/>
                <w:iCs/>
                <w:sz w:val="18"/>
                <w:szCs w:val="18"/>
                <w:lang w:val="en-US"/>
              </w:rPr>
              <w:t xml:space="preserve">        </w:t>
            </w:r>
            <w:proofErr w:type="spellStart"/>
            <w:r w:rsidR="00844586" w:rsidRPr="00844586">
              <w:rPr>
                <w:rFonts w:ascii="Arial" w:eastAsia="Calibri" w:hAnsi="Arial" w:cs="Arial"/>
                <w:b/>
                <w:bCs/>
                <w:iCs/>
                <w:sz w:val="18"/>
                <w:szCs w:val="18"/>
                <w:lang w:val="en-US"/>
              </w:rPr>
              <w:t>Cheque</w:t>
            </w:r>
            <w:proofErr w:type="spellEnd"/>
            <w:r w:rsidR="00844586" w:rsidRPr="00844586">
              <w:rPr>
                <w:rFonts w:ascii="Arial" w:eastAsia="Calibri" w:hAnsi="Arial" w:cs="Arial"/>
                <w:b/>
                <w:bCs/>
                <w:iCs/>
                <w:sz w:val="18"/>
                <w:szCs w:val="18"/>
                <w:lang w:val="en-US"/>
              </w:rPr>
              <w:t>:    Payable to The Royal Hospital for Neuro-disability and send for the attention</w:t>
            </w:r>
            <w:r w:rsidR="00844586" w:rsidRPr="00844586">
              <w:rPr>
                <w:rFonts w:ascii="Arial" w:eastAsia="Calibri" w:hAnsi="Arial" w:cs="Arial"/>
                <w:b/>
                <w:sz w:val="18"/>
                <w:szCs w:val="18"/>
              </w:rPr>
              <w:t xml:space="preserve"> </w:t>
            </w:r>
            <w:r w:rsidR="00844586" w:rsidRPr="00844586">
              <w:rPr>
                <w:rFonts w:ascii="Arial" w:eastAsia="Calibri" w:hAnsi="Arial" w:cs="Arial"/>
                <w:b/>
                <w:bCs/>
                <w:iCs/>
                <w:sz w:val="18"/>
                <w:szCs w:val="18"/>
                <w:lang w:val="en-US"/>
              </w:rPr>
              <w:t>of Phili Denning</w:t>
            </w:r>
          </w:p>
          <w:p w:rsidR="00844586" w:rsidRPr="00145D48" w:rsidRDefault="00844586" w:rsidP="002209E9">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1123"/>
        </w:trPr>
        <w:tc>
          <w:tcPr>
            <w:tcW w:w="10314" w:type="dxa"/>
            <w:shd w:val="clear" w:color="auto" w:fill="FFEDCF"/>
          </w:tcPr>
          <w:p w:rsidR="0096342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963428">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Pr="001C5AEF">
        <w:rPr>
          <w:rFonts w:ascii="Arial" w:eastAsia="Times New Roman" w:hAnsi="Arial" w:cs="Arial"/>
          <w:b/>
          <w:bCs/>
          <w:sz w:val="20"/>
          <w:szCs w:val="20"/>
          <w:lang w:val="en-US"/>
        </w:rPr>
        <w:t>Phil</w:t>
      </w:r>
      <w:r w:rsidR="008D13CB" w:rsidRPr="001C5AEF">
        <w:rPr>
          <w:rFonts w:ascii="Arial" w:eastAsia="Times New Roman" w:hAnsi="Arial" w:cs="Arial"/>
          <w:b/>
          <w:bCs/>
          <w:sz w:val="20"/>
          <w:szCs w:val="20"/>
          <w:lang w:val="en-US"/>
        </w:rPr>
        <w:t xml:space="preserve">i Denning,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33C2F9E5" wp14:editId="59F9923E">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CF33EE"/>
    <w:multiLevelType w:val="hybridMultilevel"/>
    <w:tmpl w:val="C91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ne/y41s0bKsxl2aHSv5+NQreEes=" w:salt="nAjPhkuSKlqZVVMHw//St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29BB"/>
    <w:rsid w:val="000430AF"/>
    <w:rsid w:val="00060C0C"/>
    <w:rsid w:val="00071425"/>
    <w:rsid w:val="00081661"/>
    <w:rsid w:val="000B021A"/>
    <w:rsid w:val="000B566F"/>
    <w:rsid w:val="000D1F0C"/>
    <w:rsid w:val="00145D48"/>
    <w:rsid w:val="00157C32"/>
    <w:rsid w:val="0017423B"/>
    <w:rsid w:val="00175920"/>
    <w:rsid w:val="001C2059"/>
    <w:rsid w:val="001C5AEF"/>
    <w:rsid w:val="002209E9"/>
    <w:rsid w:val="00221161"/>
    <w:rsid w:val="00233CA6"/>
    <w:rsid w:val="00245A12"/>
    <w:rsid w:val="00253EDF"/>
    <w:rsid w:val="00257581"/>
    <w:rsid w:val="00263187"/>
    <w:rsid w:val="002810C5"/>
    <w:rsid w:val="0029799B"/>
    <w:rsid w:val="002B41E9"/>
    <w:rsid w:val="002D7FC2"/>
    <w:rsid w:val="002E28C7"/>
    <w:rsid w:val="002E5DFA"/>
    <w:rsid w:val="00303CC4"/>
    <w:rsid w:val="0038168C"/>
    <w:rsid w:val="00390769"/>
    <w:rsid w:val="00406EA3"/>
    <w:rsid w:val="00411CDB"/>
    <w:rsid w:val="00415CF9"/>
    <w:rsid w:val="00432ECA"/>
    <w:rsid w:val="004925D9"/>
    <w:rsid w:val="004A1A0B"/>
    <w:rsid w:val="004B4022"/>
    <w:rsid w:val="004C25A5"/>
    <w:rsid w:val="004C50CF"/>
    <w:rsid w:val="004D0C21"/>
    <w:rsid w:val="00530A0B"/>
    <w:rsid w:val="00571CB2"/>
    <w:rsid w:val="00587BE3"/>
    <w:rsid w:val="005D3590"/>
    <w:rsid w:val="006034CC"/>
    <w:rsid w:val="00647D37"/>
    <w:rsid w:val="00672589"/>
    <w:rsid w:val="006B0038"/>
    <w:rsid w:val="006B215D"/>
    <w:rsid w:val="006C1EC2"/>
    <w:rsid w:val="00701897"/>
    <w:rsid w:val="007173AA"/>
    <w:rsid w:val="00724616"/>
    <w:rsid w:val="007619FF"/>
    <w:rsid w:val="007758CE"/>
    <w:rsid w:val="00780455"/>
    <w:rsid w:val="007A0328"/>
    <w:rsid w:val="007C205B"/>
    <w:rsid w:val="007D30AE"/>
    <w:rsid w:val="00807E22"/>
    <w:rsid w:val="008260F0"/>
    <w:rsid w:val="0084368A"/>
    <w:rsid w:val="00844586"/>
    <w:rsid w:val="00847078"/>
    <w:rsid w:val="00850B28"/>
    <w:rsid w:val="00861C22"/>
    <w:rsid w:val="00861DEF"/>
    <w:rsid w:val="00877667"/>
    <w:rsid w:val="008D13CB"/>
    <w:rsid w:val="00920E39"/>
    <w:rsid w:val="009278D2"/>
    <w:rsid w:val="009632F8"/>
    <w:rsid w:val="00963428"/>
    <w:rsid w:val="009A7BDC"/>
    <w:rsid w:val="009C78F8"/>
    <w:rsid w:val="009E4142"/>
    <w:rsid w:val="00A00931"/>
    <w:rsid w:val="00A05BEA"/>
    <w:rsid w:val="00A3506D"/>
    <w:rsid w:val="00A73879"/>
    <w:rsid w:val="00A813BD"/>
    <w:rsid w:val="00AC4B6F"/>
    <w:rsid w:val="00B02E01"/>
    <w:rsid w:val="00B24DC0"/>
    <w:rsid w:val="00B77999"/>
    <w:rsid w:val="00BA339B"/>
    <w:rsid w:val="00BC08C0"/>
    <w:rsid w:val="00BC150D"/>
    <w:rsid w:val="00BD37C4"/>
    <w:rsid w:val="00BF46CC"/>
    <w:rsid w:val="00C13984"/>
    <w:rsid w:val="00C20978"/>
    <w:rsid w:val="00C35AC4"/>
    <w:rsid w:val="00C749F7"/>
    <w:rsid w:val="00C74A96"/>
    <w:rsid w:val="00C76CC0"/>
    <w:rsid w:val="00C86DC4"/>
    <w:rsid w:val="00C938DE"/>
    <w:rsid w:val="00CA002B"/>
    <w:rsid w:val="00CC0D76"/>
    <w:rsid w:val="00CE56E3"/>
    <w:rsid w:val="00D437CB"/>
    <w:rsid w:val="00D4668D"/>
    <w:rsid w:val="00D5044B"/>
    <w:rsid w:val="00D71BE7"/>
    <w:rsid w:val="00D7603A"/>
    <w:rsid w:val="00D85A57"/>
    <w:rsid w:val="00D8756F"/>
    <w:rsid w:val="00DA3149"/>
    <w:rsid w:val="00DD2311"/>
    <w:rsid w:val="00DD696D"/>
    <w:rsid w:val="00DE2B19"/>
    <w:rsid w:val="00E05964"/>
    <w:rsid w:val="00E077C2"/>
    <w:rsid w:val="00E270BF"/>
    <w:rsid w:val="00E629F2"/>
    <w:rsid w:val="00E805A9"/>
    <w:rsid w:val="00EA0DBB"/>
    <w:rsid w:val="00EA25A0"/>
    <w:rsid w:val="00EB670E"/>
    <w:rsid w:val="00EE2E21"/>
    <w:rsid w:val="00EF7015"/>
    <w:rsid w:val="00F1415F"/>
    <w:rsid w:val="00F2301A"/>
    <w:rsid w:val="00F52BA3"/>
    <w:rsid w:val="00F53B09"/>
    <w:rsid w:val="00F849CE"/>
    <w:rsid w:val="00F938D0"/>
    <w:rsid w:val="00F9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3</cp:revision>
  <cp:lastPrinted>2017-07-25T11:38:00Z</cp:lastPrinted>
  <dcterms:created xsi:type="dcterms:W3CDTF">2018-09-06T11:00:00Z</dcterms:created>
  <dcterms:modified xsi:type="dcterms:W3CDTF">2018-09-06T13:38:00Z</dcterms:modified>
</cp:coreProperties>
</file>